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F7A3" w14:textId="2D56FAAE" w:rsidR="00BB42B2" w:rsidRPr="00403474" w:rsidRDefault="00D32F49" w:rsidP="00BB42B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en-US"/>
        </w:rPr>
        <w:t xml:space="preserve">  </w:t>
      </w:r>
      <w:proofErr w:type="spellStart"/>
      <w:r w:rsidR="00BF0A13" w:rsidRPr="00403474">
        <w:rPr>
          <w:rFonts w:ascii="Times New Roman" w:hAnsi="Times New Roman"/>
          <w:b/>
          <w:sz w:val="24"/>
          <w:szCs w:val="24"/>
          <w:lang w:val="uk-UA" w:eastAsia="en-US"/>
        </w:rPr>
        <w:t>Обгрунтування</w:t>
      </w:r>
      <w:proofErr w:type="spellEnd"/>
      <w:r w:rsidR="00BF0A13" w:rsidRPr="00403474">
        <w:rPr>
          <w:rFonts w:ascii="Times New Roman" w:hAnsi="Times New Roman"/>
          <w:b/>
          <w:sz w:val="24"/>
          <w:szCs w:val="24"/>
          <w:lang w:val="uk-UA" w:eastAsia="en-US"/>
        </w:rPr>
        <w:t xml:space="preserve"> щодо закупівлі:</w:t>
      </w:r>
      <w:r w:rsidR="00BF0A13" w:rsidRPr="00403474">
        <w:rPr>
          <w:rFonts w:ascii="Times New Roman" w:hAnsi="Times New Roman"/>
          <w:sz w:val="24"/>
          <w:szCs w:val="24"/>
          <w:lang w:val="uk-UA" w:eastAsia="en-US" w:bidi="en-US"/>
        </w:rPr>
        <w:t xml:space="preserve"> </w:t>
      </w:r>
      <w:r w:rsidR="00BB42B2" w:rsidRPr="00403474">
        <w:rPr>
          <w:rFonts w:ascii="Times New Roman" w:hAnsi="Times New Roman"/>
          <w:sz w:val="24"/>
          <w:szCs w:val="24"/>
          <w:lang w:val="uk-UA" w:eastAsia="en-US" w:bidi="en-US"/>
        </w:rPr>
        <w:t xml:space="preserve"> </w:t>
      </w:r>
      <w:r w:rsidR="006B49B5" w:rsidRPr="00403474">
        <w:rPr>
          <w:rFonts w:ascii="Times New Roman" w:hAnsi="Times New Roman"/>
          <w:b/>
          <w:sz w:val="24"/>
          <w:szCs w:val="24"/>
          <w:lang w:val="uk-UA" w:eastAsia="en-US" w:bidi="en-US"/>
        </w:rPr>
        <w:t xml:space="preserve">Картопля продовольча (ДК 021:2015  </w:t>
      </w:r>
      <w:r w:rsidR="006B49B5" w:rsidRPr="00403474">
        <w:rPr>
          <w:rFonts w:ascii="Times New Roman" w:hAnsi="Times New Roman"/>
          <w:b/>
          <w:sz w:val="24"/>
          <w:szCs w:val="24"/>
        </w:rPr>
        <w:t xml:space="preserve">03212100-1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6B49B5" w:rsidRPr="00403474">
        <w:rPr>
          <w:rFonts w:ascii="Times New Roman" w:hAnsi="Times New Roman"/>
          <w:b/>
          <w:sz w:val="24"/>
          <w:szCs w:val="24"/>
        </w:rPr>
        <w:t>Картопля</w:t>
      </w:r>
      <w:proofErr w:type="spellEnd"/>
      <w:r w:rsidR="006B49B5" w:rsidRPr="00403474">
        <w:rPr>
          <w:rFonts w:ascii="Times New Roman" w:hAnsi="Times New Roman"/>
          <w:b/>
          <w:sz w:val="24"/>
          <w:szCs w:val="24"/>
          <w:lang w:val="uk-UA" w:eastAsia="en-US" w:bidi="en-US"/>
        </w:rPr>
        <w:t>).  ДК 021:2015-03210000-6 Зернові культури та картопля</w:t>
      </w:r>
      <w:r w:rsidR="00BB42B2" w:rsidRPr="00403474">
        <w:rPr>
          <w:rFonts w:ascii="Times New Roman" w:hAnsi="Times New Roman"/>
          <w:b/>
          <w:sz w:val="24"/>
          <w:szCs w:val="24"/>
          <w:lang w:val="uk-UA" w:eastAsia="en-US" w:bidi="en-US"/>
        </w:rPr>
        <w:t xml:space="preserve">. </w:t>
      </w:r>
    </w:p>
    <w:p w14:paraId="1D1B283E" w14:textId="7CDBC112" w:rsidR="00CD1120" w:rsidRPr="00403474" w:rsidRDefault="00BF0A13" w:rsidP="004034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r w:rsidRPr="00403474">
        <w:rPr>
          <w:rFonts w:ascii="Times New Roman" w:hAnsi="Times New Roman"/>
          <w:sz w:val="24"/>
          <w:szCs w:val="24"/>
          <w:lang w:val="uk-UA"/>
        </w:rPr>
        <w:t xml:space="preserve">Очікувана сума закупівлі: </w:t>
      </w:r>
      <w:bookmarkStart w:id="1" w:name="_Hlk88571294"/>
      <w:bookmarkStart w:id="2" w:name="_Hlk64476086"/>
      <w:r w:rsidR="00403474" w:rsidRPr="00403474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200 000,00 </w:t>
      </w:r>
      <w:r w:rsidR="00403474" w:rsidRPr="00403474">
        <w:rPr>
          <w:rFonts w:ascii="Times New Roman" w:hAnsi="Times New Roman"/>
          <w:color w:val="000000"/>
          <w:sz w:val="24"/>
          <w:szCs w:val="24"/>
          <w:lang w:val="uk-UA" w:eastAsia="uk-UA"/>
        </w:rPr>
        <w:t>грн. (</w:t>
      </w:r>
      <w:bookmarkEnd w:id="2"/>
      <w:r w:rsidR="00403474" w:rsidRPr="0040347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Двісті тисяч  грн. 00 коп. з ПДВ).</w:t>
      </w:r>
    </w:p>
    <w:bookmarkEnd w:id="1"/>
    <w:p w14:paraId="3770106D" w14:textId="2D47231F" w:rsidR="00BF0A13" w:rsidRPr="00403474" w:rsidRDefault="00BF0A13" w:rsidP="00BF0A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03474">
        <w:rPr>
          <w:rFonts w:ascii="Times New Roman" w:hAnsi="Times New Roman"/>
          <w:sz w:val="24"/>
          <w:szCs w:val="24"/>
          <w:lang w:val="uk-UA"/>
        </w:rPr>
        <w:t xml:space="preserve">Місце поставки </w:t>
      </w:r>
      <w:r w:rsidRPr="00403474">
        <w:rPr>
          <w:rFonts w:ascii="Times New Roman" w:hAnsi="Times New Roman"/>
          <w:sz w:val="24"/>
          <w:szCs w:val="24"/>
          <w:lang w:val="uk-UA" w:eastAsia="uk-UA"/>
        </w:rPr>
        <w:t xml:space="preserve">товарів: </w:t>
      </w:r>
      <w:r w:rsidRPr="00403474">
        <w:rPr>
          <w:rFonts w:ascii="Times New Roman" w:hAnsi="Times New Roman"/>
          <w:sz w:val="24"/>
          <w:szCs w:val="24"/>
          <w:lang w:val="uk-UA"/>
        </w:rPr>
        <w:t>вул. Київська, буд. 68, м. Вінниця, Вінницька обл., 21032, Україна.</w:t>
      </w:r>
    </w:p>
    <w:p w14:paraId="6132F40C" w14:textId="38F4D4AC" w:rsidR="00BF0A13" w:rsidRPr="00850E81" w:rsidRDefault="00BF0A13" w:rsidP="00BF0A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uk-UA"/>
        </w:rPr>
      </w:pPr>
      <w:r w:rsidRPr="00403474">
        <w:rPr>
          <w:rFonts w:ascii="Times New Roman" w:hAnsi="Times New Roman"/>
          <w:sz w:val="24"/>
          <w:szCs w:val="24"/>
          <w:lang w:val="uk-UA" w:eastAsia="uk-UA"/>
        </w:rPr>
        <w:t xml:space="preserve"> Строк поставки товарів, виконання робіт, надання послуг</w:t>
      </w:r>
      <w:r w:rsidRPr="00403474">
        <w:rPr>
          <w:rFonts w:ascii="Times New Roman" w:hAnsi="Times New Roman"/>
          <w:b/>
          <w:sz w:val="24"/>
          <w:szCs w:val="24"/>
          <w:lang w:val="uk-UA" w:eastAsia="uk-UA"/>
        </w:rPr>
        <w:t xml:space="preserve">: до </w:t>
      </w:r>
      <w:r w:rsidR="00CD1120" w:rsidRPr="00403474">
        <w:rPr>
          <w:rFonts w:ascii="Times New Roman" w:hAnsi="Times New Roman"/>
          <w:b/>
          <w:sz w:val="24"/>
          <w:szCs w:val="24"/>
          <w:lang w:val="uk-UA" w:eastAsia="uk-UA"/>
        </w:rPr>
        <w:t>31</w:t>
      </w:r>
      <w:r w:rsidRPr="00403474">
        <w:rPr>
          <w:rFonts w:ascii="Times New Roman" w:hAnsi="Times New Roman"/>
          <w:b/>
          <w:sz w:val="24"/>
          <w:szCs w:val="24"/>
          <w:lang w:val="uk-UA" w:eastAsia="uk-UA"/>
        </w:rPr>
        <w:t>.12.202</w:t>
      </w:r>
      <w:r w:rsidR="00CD1120" w:rsidRPr="00403474">
        <w:rPr>
          <w:rFonts w:ascii="Times New Roman" w:hAnsi="Times New Roman"/>
          <w:b/>
          <w:sz w:val="24"/>
          <w:szCs w:val="24"/>
          <w:lang w:val="uk-UA" w:eastAsia="uk-UA"/>
        </w:rPr>
        <w:t>2</w:t>
      </w:r>
      <w:r w:rsidRPr="00403474">
        <w:rPr>
          <w:rFonts w:ascii="Times New Roman" w:hAnsi="Times New Roman"/>
          <w:b/>
          <w:sz w:val="24"/>
          <w:szCs w:val="24"/>
          <w:lang w:val="uk-UA" w:eastAsia="uk-UA"/>
        </w:rPr>
        <w:t xml:space="preserve"> року</w:t>
      </w:r>
      <w:r w:rsidRPr="00850E81">
        <w:rPr>
          <w:rFonts w:ascii="Times New Roman" w:hAnsi="Times New Roman"/>
          <w:sz w:val="20"/>
          <w:szCs w:val="20"/>
          <w:lang w:val="uk-UA" w:eastAsia="uk-UA"/>
        </w:rPr>
        <w:t>.</w:t>
      </w:r>
    </w:p>
    <w:p w14:paraId="1835EC6F" w14:textId="20A3BF57" w:rsidR="00BF0A13" w:rsidRPr="00BF0A13" w:rsidRDefault="00BF0A13" w:rsidP="00BF0A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222"/>
        <w:gridCol w:w="567"/>
        <w:gridCol w:w="850"/>
      </w:tblGrid>
      <w:tr w:rsidR="00BF0A13" w:rsidRPr="002921DB" w14:paraId="2D44DCA7" w14:textId="77777777" w:rsidTr="00D36F58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1A0A" w14:textId="77777777" w:rsidR="00BF0A13" w:rsidRPr="002921DB" w:rsidRDefault="00BF0A13" w:rsidP="00D36F5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№  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E8EB" w14:textId="77777777" w:rsidR="00BF0A13" w:rsidRPr="002921DB" w:rsidRDefault="00BF0A13" w:rsidP="00D36F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Предмет закупівлі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FCE" w14:textId="77777777" w:rsidR="00BF0A13" w:rsidRPr="002921DB" w:rsidRDefault="00BF0A13" w:rsidP="00D36F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Од.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332E8" w14:textId="77777777" w:rsidR="00BF0A13" w:rsidRPr="002921DB" w:rsidRDefault="00BF0A13" w:rsidP="00D36F5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Кількість</w:t>
            </w:r>
          </w:p>
        </w:tc>
      </w:tr>
      <w:tr w:rsidR="00BB42B2" w:rsidRPr="002921DB" w14:paraId="2ADAB081" w14:textId="77777777" w:rsidTr="00D36F58">
        <w:trPr>
          <w:trHeight w:val="14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B93" w14:textId="77777777" w:rsidR="00BB42B2" w:rsidRPr="002921DB" w:rsidRDefault="00BB42B2" w:rsidP="00BB42B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C621" w14:textId="3CC4E67E" w:rsidR="00BB42B2" w:rsidRPr="002921DB" w:rsidRDefault="006B49B5" w:rsidP="00BB42B2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593E9D">
              <w:rPr>
                <w:rFonts w:ascii="Times New Roman" w:hAnsi="Times New Roman"/>
                <w:b/>
                <w:lang w:val="uk-UA"/>
              </w:rPr>
              <w:t xml:space="preserve">Картопля  продовольча. 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593E9D">
              <w:rPr>
                <w:rFonts w:ascii="Times New Roman" w:hAnsi="Times New Roman"/>
                <w:lang w:val="uk-UA"/>
              </w:rPr>
              <w:t>Врожай 202</w:t>
            </w:r>
            <w:r w:rsidR="006D4B17">
              <w:rPr>
                <w:rFonts w:ascii="Times New Roman" w:hAnsi="Times New Roman"/>
                <w:lang w:val="uk-UA"/>
              </w:rPr>
              <w:t>2</w:t>
            </w:r>
            <w:r w:rsidRPr="00593E9D">
              <w:rPr>
                <w:rFonts w:ascii="Times New Roman" w:hAnsi="Times New Roman"/>
                <w:lang w:val="uk-UA"/>
              </w:rPr>
              <w:t xml:space="preserve"> року</w:t>
            </w:r>
            <w:r w:rsidRPr="00593E9D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593E9D">
              <w:rPr>
                <w:rFonts w:ascii="Times New Roman" w:hAnsi="Times New Roman"/>
                <w:lang w:val="uk-UA"/>
              </w:rPr>
              <w:t xml:space="preserve">Відповідність ДСТУ  4506:2005 або ТУ або іншим вимогам діючого санітарного законодавства України. Бульби картоплі мають бути свіжими, сухими, чистими, без </w:t>
            </w:r>
            <w:proofErr w:type="spellStart"/>
            <w:r w:rsidRPr="00593E9D">
              <w:rPr>
                <w:rFonts w:ascii="Times New Roman" w:hAnsi="Times New Roman"/>
                <w:lang w:val="uk-UA"/>
              </w:rPr>
              <w:t>тріщин</w:t>
            </w:r>
            <w:proofErr w:type="spellEnd"/>
            <w:r w:rsidRPr="00593E9D">
              <w:rPr>
                <w:rFonts w:ascii="Times New Roman" w:hAnsi="Times New Roman"/>
                <w:lang w:val="uk-UA"/>
              </w:rPr>
              <w:t xml:space="preserve">, цілими, здоровими, без пошкоджень сільськогосподарськими шкідниками, без надмірної зовнішньої вологості, не пророслі, без ознак в’ялості, без  ознак гнилі, столових (харчових) сортів; однорідні за формою та забарвленням. Мати властивий даному ботанічному сорту запах і присмак та форму.  Без сторонніх домішок. </w:t>
            </w:r>
            <w:r w:rsidRPr="00593E9D">
              <w:rPr>
                <w:rFonts w:ascii="Times New Roman" w:hAnsi="Times New Roman"/>
                <w:b/>
                <w:lang w:val="uk-UA"/>
              </w:rPr>
              <w:t>Картопля середнього або великого розміру (діаметр у розрізі повинен бути не менше 5 см.</w:t>
            </w:r>
            <w:r>
              <w:rPr>
                <w:rFonts w:ascii="Times New Roman" w:hAnsi="Times New Roman"/>
                <w:lang w:val="uk-UA"/>
              </w:rPr>
              <w:t xml:space="preserve">). </w:t>
            </w:r>
            <w:r w:rsidRPr="00593E9D">
              <w:rPr>
                <w:rFonts w:ascii="Times New Roman" w:hAnsi="Times New Roman"/>
                <w:lang w:val="uk-UA"/>
              </w:rPr>
              <w:t xml:space="preserve">За терміном вирощування картопля повинна бути </w:t>
            </w:r>
            <w:r w:rsidRPr="00593E9D">
              <w:rPr>
                <w:rFonts w:ascii="Times New Roman" w:hAnsi="Times New Roman"/>
                <w:b/>
                <w:lang w:val="uk-UA"/>
              </w:rPr>
              <w:t>середньопізньою або пізньою</w:t>
            </w:r>
            <w:r w:rsidRPr="00593E9D">
              <w:rPr>
                <w:rFonts w:ascii="Times New Roman" w:hAnsi="Times New Roman"/>
                <w:lang w:val="uk-UA"/>
              </w:rPr>
              <w:t>. Фасована в сітки (мішки ін.).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DA7" w14:textId="77777777" w:rsidR="00BB42B2" w:rsidRPr="002921DB" w:rsidRDefault="00BB42B2" w:rsidP="00BB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921D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FC50" w14:textId="77777777" w:rsidR="00BB42B2" w:rsidRDefault="00BB42B2" w:rsidP="00BB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14:paraId="31267170" w14:textId="16BFB9EE" w:rsidR="00BB42B2" w:rsidRPr="00093C2F" w:rsidRDefault="006B49B5" w:rsidP="00BB42B2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BB42B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000</w:t>
            </w:r>
          </w:p>
        </w:tc>
      </w:tr>
    </w:tbl>
    <w:p w14:paraId="6BB61881" w14:textId="77777777" w:rsidR="00907344" w:rsidRDefault="00907344"/>
    <w:sectPr w:rsidR="009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C0"/>
    <w:rsid w:val="00403474"/>
    <w:rsid w:val="006B49B5"/>
    <w:rsid w:val="006D4B17"/>
    <w:rsid w:val="00907344"/>
    <w:rsid w:val="00AB2434"/>
    <w:rsid w:val="00BB42B2"/>
    <w:rsid w:val="00BF0A13"/>
    <w:rsid w:val="00CD1120"/>
    <w:rsid w:val="00D32F49"/>
    <w:rsid w:val="00D62AC0"/>
    <w:rsid w:val="00D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A99F"/>
  <w15:chartTrackingRefBased/>
  <w15:docId w15:val="{D5F7C26A-7685-4486-9CCE-3619B2F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A1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hidden">
    <w:name w:val="h-hidden"/>
    <w:rsid w:val="00BB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2021-06-04T07:58:00Z</dcterms:created>
  <dcterms:modified xsi:type="dcterms:W3CDTF">2022-08-30T09:17:00Z</dcterms:modified>
</cp:coreProperties>
</file>