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1DE" w:rsidRPr="00E031DE" w:rsidRDefault="00E031DE" w:rsidP="00E031DE">
      <w:pPr>
        <w:tabs>
          <w:tab w:val="left" w:pos="4320"/>
        </w:tabs>
        <w:spacing w:after="0" w:line="240" w:lineRule="auto"/>
        <w:jc w:val="both"/>
        <w:rPr>
          <w:rStyle w:val="rvts0"/>
          <w:rFonts w:ascii="Times New Roman" w:hAnsi="Times New Roman" w:cs="Times New Roman"/>
          <w:b/>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D028EE">
        <w:rPr>
          <w:rStyle w:val="rvts0"/>
          <w:rFonts w:ascii="Times New Roman" w:hAnsi="Times New Roman" w:cs="Times New Roman"/>
          <w:b/>
          <w:lang w:val="uk-UA"/>
        </w:rPr>
        <w:t xml:space="preserve"> ЗАКУПІВЛІ:</w:t>
      </w:r>
      <w:r w:rsidR="00660DB2">
        <w:rPr>
          <w:rStyle w:val="rvts0"/>
          <w:rFonts w:ascii="Times New Roman" w:hAnsi="Times New Roman" w:cs="Times New Roman"/>
          <w:b/>
          <w:lang w:val="uk-UA"/>
        </w:rPr>
        <w:t xml:space="preserve"> </w:t>
      </w:r>
      <w:r w:rsidR="0072056A">
        <w:rPr>
          <w:rStyle w:val="rvts0"/>
          <w:rFonts w:ascii="Times New Roman" w:hAnsi="Times New Roman" w:cs="Times New Roman"/>
          <w:b/>
          <w:lang w:val="uk-UA"/>
        </w:rPr>
        <w:t>Л</w:t>
      </w:r>
      <w:r w:rsidR="00E82904">
        <w:rPr>
          <w:rStyle w:val="rvts0"/>
          <w:rFonts w:ascii="Times New Roman" w:hAnsi="Times New Roman" w:cs="Times New Roman"/>
          <w:b/>
          <w:lang w:val="uk-UA"/>
        </w:rPr>
        <w:t>І</w:t>
      </w:r>
      <w:r w:rsidR="0072056A">
        <w:rPr>
          <w:rStyle w:val="rvts0"/>
          <w:rFonts w:ascii="Times New Roman" w:hAnsi="Times New Roman" w:cs="Times New Roman"/>
          <w:b/>
          <w:lang w:val="uk-UA"/>
        </w:rPr>
        <w:t>КАРСЬКІ ЗАСОБИ</w:t>
      </w:r>
    </w:p>
    <w:p w:rsidR="00270AA1" w:rsidRDefault="00270AA1" w:rsidP="0092142A">
      <w:pPr>
        <w:spacing w:after="0" w:line="240" w:lineRule="auto"/>
        <w:jc w:val="both"/>
        <w:rPr>
          <w:rStyle w:val="rvts0"/>
          <w:rFonts w:ascii="Times New Roman" w:hAnsi="Times New Roman" w:cs="Times New Roman"/>
          <w:lang w:val="uk-UA"/>
        </w:rPr>
      </w:pPr>
    </w:p>
    <w:p w:rsidR="0072056A" w:rsidRPr="00452A79" w:rsidRDefault="00E031DE" w:rsidP="0072056A">
      <w:pPr>
        <w:spacing w:after="0" w:line="240" w:lineRule="auto"/>
        <w:jc w:val="both"/>
        <w:rPr>
          <w:rFonts w:ascii="Times New Roman" w:hAnsi="Times New Roman" w:cs="Times New Roman"/>
          <w:b/>
          <w:lang w:val="uk-UA"/>
        </w:rPr>
      </w:pPr>
      <w:r w:rsidRPr="0085020B">
        <w:rPr>
          <w:rStyle w:val="rvts0"/>
          <w:rFonts w:ascii="Times New Roman" w:hAnsi="Times New Roman" w:cs="Times New Roman"/>
          <w:lang w:val="uk-UA"/>
        </w:rPr>
        <w:t>Очікувана вартість предмета закупівлі:</w:t>
      </w:r>
      <w:bookmarkStart w:id="0" w:name="_Hlk64476086"/>
      <w:r w:rsidR="0092142A" w:rsidRPr="0085020B">
        <w:rPr>
          <w:rFonts w:ascii="Times New Roman" w:hAnsi="Times New Roman" w:cs="Times New Roman"/>
          <w:b/>
          <w:color w:val="000000"/>
          <w:lang w:val="uk-UA" w:eastAsia="uk-UA"/>
        </w:rPr>
        <w:t xml:space="preserve"> </w:t>
      </w:r>
      <w:bookmarkEnd w:id="0"/>
      <w:r w:rsidR="0072056A" w:rsidRPr="00675888">
        <w:rPr>
          <w:rFonts w:ascii="Times New Roman" w:hAnsi="Times New Roman" w:cs="Times New Roman"/>
          <w:b/>
          <w:lang w:val="uk-UA"/>
        </w:rPr>
        <w:t xml:space="preserve">3 249 723,00 грн. (Три мільйони двісті сорок дев’ять тисячі сімсот </w:t>
      </w:r>
      <w:r w:rsidR="0072056A">
        <w:rPr>
          <w:rFonts w:ascii="Times New Roman" w:hAnsi="Times New Roman" w:cs="Times New Roman"/>
          <w:b/>
          <w:lang w:val="uk-UA"/>
        </w:rPr>
        <w:t>д</w:t>
      </w:r>
      <w:r w:rsidR="0072056A" w:rsidRPr="00675888">
        <w:rPr>
          <w:rFonts w:ascii="Times New Roman" w:hAnsi="Times New Roman" w:cs="Times New Roman"/>
          <w:b/>
          <w:lang w:val="uk-UA"/>
        </w:rPr>
        <w:t>вадцять три грн. 00 коп. з ПДВ)</w:t>
      </w:r>
    </w:p>
    <w:p w:rsidR="00E031DE" w:rsidRPr="0085020B" w:rsidRDefault="00E031DE" w:rsidP="0085020B">
      <w:pPr>
        <w:spacing w:after="0" w:line="240" w:lineRule="auto"/>
        <w:jc w:val="both"/>
        <w:rPr>
          <w:rFonts w:ascii="Times New Roman" w:eastAsia="Times New Roman" w:hAnsi="Times New Roman" w:cs="Times New Roman"/>
          <w:color w:val="000000"/>
          <w:lang w:val="uk-UA" w:eastAsia="ru-RU"/>
        </w:rPr>
      </w:pPr>
      <w:r w:rsidRPr="0085020B">
        <w:rPr>
          <w:rFonts w:ascii="Times New Roman" w:hAnsi="Times New Roman" w:cs="Times New Roman"/>
          <w:lang w:val="uk-UA"/>
        </w:rPr>
        <w:t>Місце поставки товарів</w:t>
      </w:r>
      <w:r w:rsidR="00692496" w:rsidRPr="0085020B">
        <w:rPr>
          <w:rFonts w:ascii="Times New Roman" w:hAnsi="Times New Roman" w:cs="Times New Roman"/>
          <w:lang w:val="uk-UA"/>
        </w:rPr>
        <w:t>:</w:t>
      </w:r>
      <w:r w:rsidR="00D028EE">
        <w:rPr>
          <w:rFonts w:ascii="Times New Roman" w:hAnsi="Times New Roman" w:cs="Times New Roman"/>
          <w:lang w:val="uk-UA"/>
        </w:rPr>
        <w:t xml:space="preserve"> </w:t>
      </w:r>
      <w:r w:rsidRPr="0085020B">
        <w:rPr>
          <w:rFonts w:ascii="Times New Roman" w:hAnsi="Times New Roman" w:cs="Times New Roman"/>
          <w:lang w:val="uk-UA"/>
        </w:rPr>
        <w:t>21032, Вінницька обл.,  м. Вінниця, вул. Київська, 68, КНП «ВМКЛ ШМД».</w:t>
      </w:r>
    </w:p>
    <w:p w:rsidR="00A133C4" w:rsidRPr="0085020B" w:rsidRDefault="00A133C4" w:rsidP="0085020B">
      <w:pPr>
        <w:spacing w:after="0" w:line="240" w:lineRule="auto"/>
        <w:jc w:val="both"/>
        <w:rPr>
          <w:rFonts w:ascii="Times New Roman" w:eastAsia="Calibri" w:hAnsi="Times New Roman" w:cs="Times New Roman"/>
          <w:lang w:val="uk-UA"/>
        </w:rPr>
      </w:pPr>
      <w:r w:rsidRPr="0085020B">
        <w:rPr>
          <w:rFonts w:ascii="Times New Roman" w:hAnsi="Times New Roman" w:cs="Times New Roman"/>
          <w:lang w:val="uk-UA"/>
        </w:rPr>
        <w:t xml:space="preserve">Умови оплати: </w:t>
      </w:r>
      <w:proofErr w:type="spellStart"/>
      <w:r w:rsidRPr="0085020B">
        <w:rPr>
          <w:rFonts w:ascii="Times New Roman" w:hAnsi="Times New Roman" w:cs="Times New Roman"/>
          <w:lang w:val="uk-UA"/>
        </w:rPr>
        <w:t>Післяоплата</w:t>
      </w:r>
      <w:proofErr w:type="spellEnd"/>
      <w:r w:rsidRPr="0085020B">
        <w:rPr>
          <w:rFonts w:ascii="Times New Roman" w:eastAsia="Calibri" w:hAnsi="Times New Roman" w:cs="Times New Roman"/>
          <w:lang w:val="uk-UA"/>
        </w:rPr>
        <w:t>. Розрахунки проводяться у без</w:t>
      </w:r>
      <w:bookmarkStart w:id="1" w:name="_GoBack"/>
      <w:bookmarkEnd w:id="1"/>
      <w:r w:rsidRPr="0085020B">
        <w:rPr>
          <w:rFonts w:ascii="Times New Roman" w:eastAsia="Calibri" w:hAnsi="Times New Roman" w:cs="Times New Roman"/>
          <w:lang w:val="uk-UA"/>
        </w:rPr>
        <w:t>готівковій формі шляхом п</w:t>
      </w:r>
      <w:r w:rsidRPr="0085020B">
        <w:rPr>
          <w:rFonts w:ascii="Times New Roman" w:hAnsi="Times New Roman" w:cs="Times New Roman"/>
          <w:lang w:val="uk-UA"/>
        </w:rPr>
        <w:t>ерерахунку коштів на рахунок Постачальника</w:t>
      </w:r>
      <w:r w:rsidRPr="0085020B">
        <w:rPr>
          <w:rFonts w:ascii="Times New Roman" w:eastAsia="Calibri" w:hAnsi="Times New Roman" w:cs="Times New Roman"/>
          <w:lang w:val="uk-UA"/>
        </w:rPr>
        <w:t xml:space="preserve"> протягом 30 календарних днів з дня отримання товару, при наявності коштів на рахунку Покупця та по мірі надходження фінансування. </w:t>
      </w:r>
    </w:p>
    <w:p w:rsidR="00692496" w:rsidRDefault="00692496" w:rsidP="0085020B">
      <w:pPr>
        <w:spacing w:after="0" w:line="240" w:lineRule="auto"/>
        <w:jc w:val="both"/>
        <w:rPr>
          <w:rFonts w:ascii="Times New Roman" w:eastAsia="Calibri" w:hAnsi="Times New Roman" w:cs="Times New Roman"/>
          <w:lang w:val="uk-UA"/>
        </w:rPr>
      </w:pPr>
      <w:r w:rsidRPr="0085020B">
        <w:rPr>
          <w:rFonts w:ascii="Times New Roman" w:eastAsia="Calibri" w:hAnsi="Times New Roman" w:cs="Times New Roman"/>
          <w:lang w:val="uk-UA"/>
        </w:rPr>
        <w:t xml:space="preserve">Строк поставки: </w:t>
      </w:r>
      <w:r w:rsidR="0072056A">
        <w:rPr>
          <w:rFonts w:ascii="Times New Roman" w:eastAsia="Calibri" w:hAnsi="Times New Roman" w:cs="Times New Roman"/>
          <w:lang w:val="uk-UA"/>
        </w:rPr>
        <w:t>31</w:t>
      </w:r>
      <w:r w:rsidRPr="0085020B">
        <w:rPr>
          <w:rFonts w:ascii="Times New Roman" w:eastAsia="Calibri" w:hAnsi="Times New Roman" w:cs="Times New Roman"/>
          <w:lang w:val="uk-UA"/>
        </w:rPr>
        <w:t>.12.202</w:t>
      </w:r>
      <w:r w:rsidR="0072056A">
        <w:rPr>
          <w:rFonts w:ascii="Times New Roman" w:eastAsia="Calibri" w:hAnsi="Times New Roman" w:cs="Times New Roman"/>
          <w:lang w:val="uk-UA"/>
        </w:rPr>
        <w:t>2</w:t>
      </w:r>
      <w:r w:rsidRPr="0085020B">
        <w:rPr>
          <w:rFonts w:ascii="Times New Roman" w:eastAsia="Calibri" w:hAnsi="Times New Roman" w:cs="Times New Roman"/>
          <w:lang w:val="uk-UA"/>
        </w:rPr>
        <w:t xml:space="preserve"> року</w:t>
      </w:r>
    </w:p>
    <w:p w:rsidR="0072056A" w:rsidRPr="00417676" w:rsidRDefault="0072056A" w:rsidP="0072056A">
      <w:pPr>
        <w:spacing w:after="0" w:line="240" w:lineRule="auto"/>
        <w:ind w:left="-283"/>
        <w:rPr>
          <w:rFonts w:ascii="Times New Roman" w:eastAsia="Tahoma" w:hAnsi="Times New Roman"/>
          <w:b/>
          <w:color w:val="00000A"/>
          <w:sz w:val="24"/>
          <w:szCs w:val="24"/>
          <w:lang w:eastAsia="zh-CN" w:bidi="hi-IN"/>
        </w:rPr>
      </w:pPr>
      <w:r w:rsidRPr="00417676">
        <w:rPr>
          <w:rFonts w:ascii="Times New Roman" w:eastAsia="Tahoma" w:hAnsi="Times New Roman"/>
          <w:b/>
          <w:color w:val="00000A"/>
          <w:sz w:val="24"/>
          <w:szCs w:val="24"/>
          <w:lang w:eastAsia="zh-CN" w:bidi="hi-IN"/>
        </w:rPr>
        <w:t>І. ЗАГАЛЬНІ ВИМОГИ:</w:t>
      </w:r>
    </w:p>
    <w:p w:rsidR="0072056A" w:rsidRPr="0072056A" w:rsidRDefault="0072056A" w:rsidP="0072056A">
      <w:pPr>
        <w:suppressAutoHyphens/>
        <w:spacing w:after="0" w:line="240" w:lineRule="auto"/>
        <w:ind w:left="-283"/>
        <w:jc w:val="both"/>
        <w:rPr>
          <w:rFonts w:ascii="Times New Roman" w:eastAsia="Times New Roman" w:hAnsi="Times New Roman" w:cs="Times New Roman"/>
          <w:lang w:val="uk-UA" w:eastAsia="zh-CN"/>
        </w:rPr>
      </w:pPr>
      <w:r w:rsidRPr="0072056A">
        <w:rPr>
          <w:rFonts w:ascii="Times New Roman" w:eastAsia="Times New Roman" w:hAnsi="Times New Roman" w:cs="Times New Roman"/>
          <w:b/>
          <w:lang w:val="uk-UA" w:eastAsia="zh-CN"/>
        </w:rPr>
        <w:t>1.</w:t>
      </w:r>
      <w:r w:rsidRPr="0072056A">
        <w:rPr>
          <w:rFonts w:ascii="Times New Roman" w:eastAsia="Times New Roman" w:hAnsi="Times New Roman" w:cs="Times New Roman"/>
          <w:lang w:val="uk-UA" w:eastAsia="zh-CN"/>
        </w:rPr>
        <w:t xml:space="preserve">  Лікарський засіб </w:t>
      </w:r>
      <w:r w:rsidRPr="0072056A">
        <w:rPr>
          <w:rFonts w:ascii="Times New Roman" w:eastAsia="Times New Roman" w:hAnsi="Times New Roman" w:cs="Times New Roman"/>
          <w:color w:val="000000"/>
          <w:lang w:val="uk-UA" w:eastAsia="uk-UA"/>
        </w:rPr>
        <w:t>повинен бути зареєстрованим та дозволеним  до  застосування в Україні</w:t>
      </w:r>
      <w:r w:rsidRPr="0072056A">
        <w:rPr>
          <w:rFonts w:ascii="Times New Roman" w:eastAsia="Times New Roman" w:hAnsi="Times New Roman" w:cs="Times New Roman"/>
          <w:lang w:val="uk-UA" w:eastAsia="zh-CN"/>
        </w:rPr>
        <w:t>, його якість</w:t>
      </w:r>
      <w:r w:rsidRPr="0072056A">
        <w:rPr>
          <w:rFonts w:ascii="Times New Roman" w:eastAsia="Times New Roman" w:hAnsi="Times New Roman" w:cs="Times New Roman"/>
          <w:color w:val="000000"/>
          <w:lang w:val="uk-UA" w:eastAsia="uk-UA"/>
        </w:rPr>
        <w:t xml:space="preserve"> повинна відповідати встановленим/зареєстрованим діючим нормативним актам діючого законодавства (державним стандартам (технічним умовам) ДСТУ.</w:t>
      </w:r>
    </w:p>
    <w:p w:rsidR="0072056A" w:rsidRPr="0072056A" w:rsidRDefault="0072056A" w:rsidP="0072056A">
      <w:pPr>
        <w:suppressAutoHyphens/>
        <w:spacing w:after="0" w:line="240" w:lineRule="auto"/>
        <w:ind w:left="-283"/>
        <w:jc w:val="both"/>
        <w:rPr>
          <w:rFonts w:ascii="Times New Roman" w:eastAsia="Times New Roman" w:hAnsi="Times New Roman" w:cs="Times New Roman"/>
          <w:i/>
          <w:u w:val="single"/>
          <w:lang w:val="uk-UA" w:eastAsia="zh-CN"/>
        </w:rPr>
      </w:pPr>
      <w:r w:rsidRPr="0072056A">
        <w:rPr>
          <w:rFonts w:ascii="Times New Roman" w:eastAsia="Times New Roman" w:hAnsi="Times New Roman" w:cs="Times New Roman"/>
          <w:i/>
          <w:lang w:val="uk-UA" w:eastAsia="zh-CN"/>
        </w:rPr>
        <w:t xml:space="preserve">Для підтвердження учасник у складі тендерної пропозиції надає </w:t>
      </w:r>
      <w:proofErr w:type="spellStart"/>
      <w:r w:rsidRPr="0072056A">
        <w:rPr>
          <w:rFonts w:ascii="Times New Roman" w:eastAsia="Times New Roman" w:hAnsi="Times New Roman" w:cs="Times New Roman"/>
          <w:i/>
          <w:lang w:val="uk-UA" w:eastAsia="zh-CN"/>
        </w:rPr>
        <w:t>скан</w:t>
      </w:r>
      <w:proofErr w:type="spellEnd"/>
      <w:r w:rsidRPr="0072056A">
        <w:rPr>
          <w:rFonts w:ascii="Times New Roman" w:eastAsia="Times New Roman" w:hAnsi="Times New Roman" w:cs="Times New Roman"/>
          <w:i/>
          <w:lang w:val="uk-UA" w:eastAsia="zh-CN"/>
        </w:rPr>
        <w:t xml:space="preserve">-копію </w:t>
      </w:r>
      <w:r w:rsidRPr="0072056A">
        <w:rPr>
          <w:rFonts w:ascii="Times New Roman" w:eastAsia="Times New Roman" w:hAnsi="Times New Roman" w:cs="Times New Roman"/>
          <w:b/>
          <w:i/>
          <w:lang w:val="uk-UA" w:eastAsia="zh-CN"/>
        </w:rPr>
        <w:t>реєстраційного</w:t>
      </w:r>
      <w:r w:rsidRPr="0072056A">
        <w:rPr>
          <w:rFonts w:ascii="Times New Roman" w:eastAsia="Times New Roman" w:hAnsi="Times New Roman" w:cs="Times New Roman"/>
          <w:i/>
          <w:lang w:val="uk-UA" w:eastAsia="zh-CN"/>
        </w:rPr>
        <w:t xml:space="preserve"> </w:t>
      </w:r>
      <w:r w:rsidRPr="0072056A">
        <w:rPr>
          <w:rFonts w:ascii="Times New Roman" w:eastAsia="Times New Roman" w:hAnsi="Times New Roman" w:cs="Times New Roman"/>
          <w:b/>
          <w:i/>
          <w:lang w:val="uk-UA" w:eastAsia="zh-CN"/>
        </w:rPr>
        <w:t>посвідчення</w:t>
      </w:r>
      <w:r w:rsidRPr="0072056A">
        <w:rPr>
          <w:rFonts w:ascii="Times New Roman" w:eastAsia="Times New Roman" w:hAnsi="Times New Roman" w:cs="Times New Roman"/>
          <w:i/>
          <w:lang w:val="uk-UA" w:eastAsia="zh-CN"/>
        </w:rPr>
        <w:t xml:space="preserve"> на лікарський засіб (препарату</w:t>
      </w:r>
      <w:r w:rsidRPr="0072056A">
        <w:rPr>
          <w:rFonts w:ascii="Times New Roman" w:eastAsia="Times New Roman" w:hAnsi="Times New Roman" w:cs="Times New Roman"/>
          <w:b/>
          <w:i/>
          <w:lang w:val="uk-UA" w:eastAsia="zh-CN"/>
        </w:rPr>
        <w:t>)</w:t>
      </w:r>
      <w:r w:rsidRPr="0072056A">
        <w:rPr>
          <w:rFonts w:ascii="Times New Roman" w:eastAsia="Times New Roman" w:hAnsi="Times New Roman" w:cs="Times New Roman"/>
          <w:i/>
          <w:lang w:val="uk-UA" w:eastAsia="zh-CN"/>
        </w:rPr>
        <w:t xml:space="preserve"> </w:t>
      </w:r>
      <w:r w:rsidRPr="0072056A">
        <w:rPr>
          <w:rFonts w:ascii="Times New Roman" w:eastAsia="Times New Roman" w:hAnsi="Times New Roman" w:cs="Times New Roman"/>
          <w:b/>
          <w:i/>
          <w:u w:val="single"/>
          <w:lang w:val="uk-UA" w:eastAsia="zh-CN"/>
        </w:rPr>
        <w:t>або</w:t>
      </w:r>
      <w:r w:rsidRPr="0072056A">
        <w:rPr>
          <w:rFonts w:ascii="Times New Roman" w:eastAsia="Times New Roman" w:hAnsi="Times New Roman" w:cs="Times New Roman"/>
          <w:b/>
          <w:i/>
          <w:lang w:val="uk-UA" w:eastAsia="zh-CN"/>
        </w:rPr>
        <w:t xml:space="preserve"> сертифікату якості або</w:t>
      </w:r>
      <w:r w:rsidRPr="0072056A">
        <w:rPr>
          <w:rFonts w:ascii="Times New Roman" w:eastAsia="Times New Roman" w:hAnsi="Times New Roman" w:cs="Times New Roman"/>
          <w:i/>
          <w:lang w:val="uk-UA" w:eastAsia="zh-CN"/>
        </w:rPr>
        <w:t xml:space="preserve"> інші документи передбачені законодавством</w:t>
      </w:r>
      <w:r w:rsidRPr="0072056A">
        <w:rPr>
          <w:rFonts w:ascii="Times New Roman" w:eastAsia="Times New Roman" w:hAnsi="Times New Roman" w:cs="Times New Roman"/>
          <w:i/>
          <w:u w:val="single"/>
          <w:lang w:val="uk-UA" w:eastAsia="zh-CN"/>
        </w:rPr>
        <w:t>.</w:t>
      </w:r>
    </w:p>
    <w:p w:rsidR="0072056A" w:rsidRPr="0072056A" w:rsidRDefault="0072056A" w:rsidP="0072056A">
      <w:pPr>
        <w:suppressAutoHyphens/>
        <w:spacing w:after="0" w:line="240" w:lineRule="auto"/>
        <w:ind w:left="-283"/>
        <w:jc w:val="both"/>
        <w:rPr>
          <w:rFonts w:ascii="Times New Roman" w:hAnsi="Times New Roman" w:cs="Times New Roman"/>
          <w:i/>
          <w:lang w:val="uk-UA"/>
        </w:rPr>
      </w:pPr>
      <w:r w:rsidRPr="0072056A">
        <w:rPr>
          <w:rFonts w:ascii="Times New Roman" w:eastAsia="Times New Roman" w:hAnsi="Times New Roman" w:cs="Times New Roman"/>
          <w:b/>
          <w:lang w:val="uk-UA" w:eastAsia="zh-CN"/>
        </w:rPr>
        <w:t>2</w:t>
      </w:r>
      <w:r w:rsidRPr="0072056A">
        <w:rPr>
          <w:rFonts w:ascii="Times New Roman" w:hAnsi="Times New Roman" w:cs="Times New Roman"/>
          <w:b/>
          <w:lang w:val="uk-UA"/>
        </w:rPr>
        <w:t xml:space="preserve">. </w:t>
      </w:r>
      <w:r w:rsidRPr="0072056A">
        <w:rPr>
          <w:rFonts w:ascii="Times New Roman" w:hAnsi="Times New Roman" w:cs="Times New Roman"/>
          <w:lang w:val="uk-UA"/>
        </w:rPr>
        <w:t xml:space="preserve">Ціна за одиницю товару, запропонована учасником, повинна формуватися з урахуванням вимог Постанови КМУ від 02.07.2014 № 240 </w:t>
      </w:r>
      <w:r w:rsidRPr="0072056A">
        <w:rPr>
          <w:rStyle w:val="markedcontent"/>
          <w:rFonts w:ascii="Times New Roman" w:hAnsi="Times New Roman" w:cs="Times New Roman"/>
          <w:lang w:val="uk-UA"/>
        </w:rPr>
        <w:t xml:space="preserve">«Питання декларування зміни оптово-відпускних </w:t>
      </w:r>
      <w:r w:rsidRPr="0072056A">
        <w:rPr>
          <w:rFonts w:ascii="Times New Roman" w:hAnsi="Times New Roman" w:cs="Times New Roman"/>
          <w:lang w:val="uk-UA"/>
        </w:rPr>
        <w:br/>
      </w:r>
      <w:r w:rsidRPr="0072056A">
        <w:rPr>
          <w:rStyle w:val="markedcontent"/>
          <w:rFonts w:ascii="Times New Roman" w:hAnsi="Times New Roman" w:cs="Times New Roman"/>
          <w:lang w:val="uk-UA"/>
        </w:rPr>
        <w:t xml:space="preserve">цін на лікарські засоби» зі змінами </w:t>
      </w:r>
      <w:r w:rsidRPr="0072056A">
        <w:rPr>
          <w:rFonts w:ascii="Times New Roman" w:hAnsi="Times New Roman" w:cs="Times New Roman"/>
          <w:lang w:val="uk-UA"/>
        </w:rPr>
        <w:t>та наказу МОЗ України від 18.08.2014 </w:t>
      </w:r>
      <w:hyperlink r:id="rId4" w:history="1">
        <w:r w:rsidRPr="0072056A">
          <w:rPr>
            <w:rStyle w:val="a4"/>
            <w:rFonts w:ascii="Times New Roman" w:hAnsi="Times New Roman" w:cs="Times New Roman"/>
            <w:lang w:val="uk-UA"/>
          </w:rPr>
          <w:t>№ 574</w:t>
        </w:r>
      </w:hyperlink>
      <w:r w:rsidRPr="0072056A">
        <w:rPr>
          <w:rFonts w:ascii="Times New Roman" w:hAnsi="Times New Roman" w:cs="Times New Roman"/>
          <w:lang w:val="uk-UA"/>
        </w:rPr>
        <w:t> "Про затвердження Положення про реєстр оптово-відпускних цін на лікарські засоби і вироби медичного призначення, порядок внесення до нього змін та форм декларації зміни оптово-відпускної ціни на лікарський засіб та виріб медичного призначення", зареєстрований у Міністерстві юстиції України 09 вересня 2014 року за № 1097/25874, а також постанови КМУ від 17.10.2008 №955 «</w:t>
      </w:r>
      <w:r w:rsidRPr="0072056A">
        <w:rPr>
          <w:rStyle w:val="rvts23"/>
          <w:rFonts w:ascii="Times New Roman" w:hAnsi="Times New Roman" w:cs="Times New Roman"/>
          <w:lang w:val="uk-UA"/>
        </w:rPr>
        <w:t>Про заходи щодо стабілізації цін на лікарські засоби»</w:t>
      </w:r>
      <w:r w:rsidRPr="0072056A">
        <w:rPr>
          <w:rFonts w:ascii="Times New Roman" w:hAnsi="Times New Roman" w:cs="Times New Roman"/>
          <w:lang w:val="uk-UA"/>
        </w:rPr>
        <w:t xml:space="preserve"> зі змінами.</w:t>
      </w:r>
    </w:p>
    <w:p w:rsidR="0072056A" w:rsidRPr="0072056A" w:rsidRDefault="0072056A" w:rsidP="0072056A">
      <w:pPr>
        <w:pStyle w:val="a3"/>
        <w:spacing w:after="0"/>
        <w:ind w:left="-283"/>
        <w:jc w:val="both"/>
        <w:rPr>
          <w:rFonts w:eastAsia="Tahoma"/>
          <w:b/>
          <w:color w:val="00000A"/>
          <w:lang w:eastAsia="zh-CN" w:bidi="hi-IN"/>
        </w:rPr>
      </w:pPr>
      <w:r w:rsidRPr="0072056A">
        <w:rPr>
          <w:rFonts w:eastAsia="Tahoma"/>
          <w:b/>
          <w:color w:val="00000A"/>
          <w:lang w:eastAsia="zh-CN" w:bidi="hi-IN"/>
        </w:rPr>
        <w:t>ІІ. КІЛЬКІСНІ ТА ТЕХНІЧНІ ВИМОГИ:</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1842"/>
        <w:gridCol w:w="1276"/>
        <w:gridCol w:w="2977"/>
        <w:gridCol w:w="1133"/>
        <w:gridCol w:w="1135"/>
      </w:tblGrid>
      <w:tr w:rsidR="0072056A" w:rsidRPr="0072056A" w:rsidTr="0072056A">
        <w:trPr>
          <w:trHeight w:val="465"/>
        </w:trPr>
        <w:tc>
          <w:tcPr>
            <w:tcW w:w="33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 з/п</w:t>
            </w:r>
          </w:p>
        </w:tc>
        <w:tc>
          <w:tcPr>
            <w:tcW w:w="676"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МНН або назва діючої речовини</w:t>
            </w:r>
          </w:p>
        </w:tc>
        <w:tc>
          <w:tcPr>
            <w:tcW w:w="87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Відповідний код ДК 021:2015</w:t>
            </w:r>
          </w:p>
        </w:tc>
        <w:tc>
          <w:tcPr>
            <w:tcW w:w="60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 xml:space="preserve"> Код АТС (ATX) </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Форма випуску, дозування</w:t>
            </w:r>
          </w:p>
        </w:tc>
        <w:tc>
          <w:tcPr>
            <w:tcW w:w="540" w:type="pct"/>
            <w:tcBorders>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од. виміру</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 xml:space="preserve">Кількість </w:t>
            </w:r>
          </w:p>
        </w:tc>
      </w:tr>
      <w:tr w:rsidR="0072056A" w:rsidRPr="0072056A" w:rsidTr="0072056A">
        <w:trPr>
          <w:trHeight w:val="495"/>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lang w:val="uk-UA" w:eastAsia="ru-RU"/>
              </w:rPr>
            </w:pPr>
            <w:proofErr w:type="spellStart"/>
            <w:r w:rsidRPr="0072056A">
              <w:rPr>
                <w:rFonts w:ascii="Times New Roman" w:eastAsia="Times New Roman" w:hAnsi="Times New Roman" w:cs="Times New Roman"/>
                <w:bCs/>
                <w:lang w:val="uk-UA" w:eastAsia="ru-RU"/>
              </w:rPr>
              <w:t>Aprotinin</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eastAsia="Times New Roman" w:hAnsi="Times New Roman" w:cs="Times New Roman"/>
                <w:lang w:val="uk-UA" w:eastAsia="ru-RU"/>
              </w:rPr>
              <w:t>ДК 021:2015 33621200-1 Кровоспинні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B02AB01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hAnsi="Times New Roman" w:cs="Times New Roman"/>
                <w:lang w:val="uk-UA"/>
              </w:rPr>
              <w:t xml:space="preserve">Розчин для ін`єкцій 10 мл (10 000 КІОД) в ампулах/флаконах/шприцах          </w:t>
            </w:r>
          </w:p>
        </w:tc>
        <w:tc>
          <w:tcPr>
            <w:tcW w:w="540" w:type="pct"/>
            <w:tcBorders>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500</w:t>
            </w:r>
          </w:p>
        </w:tc>
      </w:tr>
      <w:tr w:rsidR="0072056A" w:rsidRPr="0072056A" w:rsidTr="0072056A">
        <w:trPr>
          <w:trHeight w:val="499"/>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2</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lang w:val="uk-UA" w:eastAsia="ru-RU"/>
              </w:rPr>
            </w:pPr>
            <w:proofErr w:type="spellStart"/>
            <w:r w:rsidRPr="0072056A">
              <w:rPr>
                <w:rFonts w:ascii="Times New Roman" w:eastAsia="Times New Roman" w:hAnsi="Times New Roman" w:cs="Times New Roman"/>
                <w:bCs/>
                <w:lang w:val="uk-UA" w:eastAsia="ru-RU"/>
              </w:rPr>
              <w:t>Etamsylate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eastAsia="Times New Roman" w:hAnsi="Times New Roman" w:cs="Times New Roman"/>
                <w:lang w:val="uk-UA" w:eastAsia="ru-RU"/>
              </w:rPr>
              <w:t xml:space="preserve">ДК 021:2015 33621200-1 Кровоспинні засоби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B02BX01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hAnsi="Times New Roman" w:cs="Times New Roman"/>
                <w:lang w:val="uk-UA"/>
              </w:rPr>
              <w:t xml:space="preserve"> Розчин д/ін'єкцій 12,5 % по 2 мл в ампулах/флаконах/шприцах  </w:t>
            </w:r>
          </w:p>
        </w:tc>
        <w:tc>
          <w:tcPr>
            <w:tcW w:w="540" w:type="pct"/>
            <w:tcBorders>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11850</w:t>
            </w:r>
          </w:p>
        </w:tc>
      </w:tr>
      <w:tr w:rsidR="0072056A" w:rsidRPr="0072056A" w:rsidTr="0072056A">
        <w:trPr>
          <w:trHeight w:val="550"/>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3</w:t>
            </w:r>
          </w:p>
        </w:tc>
        <w:tc>
          <w:tcPr>
            <w:tcW w:w="676"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Heparin</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33621100-0 </w:t>
            </w:r>
            <w:proofErr w:type="spellStart"/>
            <w:r w:rsidRPr="0072056A">
              <w:rPr>
                <w:rFonts w:ascii="Times New Roman" w:eastAsia="Times New Roman" w:hAnsi="Times New Roman" w:cs="Times New Roman"/>
                <w:color w:val="000000"/>
                <w:lang w:val="uk-UA" w:eastAsia="ru-RU"/>
              </w:rPr>
              <w:t>Протитромбозні</w:t>
            </w:r>
            <w:proofErr w:type="spellEnd"/>
            <w:r w:rsidRPr="0072056A">
              <w:rPr>
                <w:rFonts w:ascii="Times New Roman" w:eastAsia="Times New Roman" w:hAnsi="Times New Roman" w:cs="Times New Roman"/>
                <w:color w:val="000000"/>
                <w:lang w:val="uk-UA" w:eastAsia="ru-RU"/>
              </w:rPr>
              <w:t xml:space="preserve">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B01AB01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Розчин для ін’єкцій  5000 МО/мл по 5 мл  у флаконах/пляшках/контейнерах</w:t>
            </w:r>
          </w:p>
        </w:tc>
        <w:tc>
          <w:tcPr>
            <w:tcW w:w="540" w:type="pct"/>
            <w:tcBorders>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флакон пляшка/контейнер</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300</w:t>
            </w:r>
          </w:p>
        </w:tc>
      </w:tr>
      <w:tr w:rsidR="0072056A" w:rsidRPr="0072056A" w:rsidTr="0072056A">
        <w:trPr>
          <w:trHeight w:val="402"/>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4</w:t>
            </w:r>
          </w:p>
        </w:tc>
        <w:tc>
          <w:tcPr>
            <w:tcW w:w="676"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Acetylsalicylic</w:t>
            </w:r>
            <w:proofErr w:type="spellEnd"/>
            <w:r w:rsidRPr="0072056A">
              <w:rPr>
                <w:rFonts w:ascii="Times New Roman" w:eastAsia="Times New Roman" w:hAnsi="Times New Roman" w:cs="Times New Roman"/>
                <w:bCs/>
                <w:color w:val="000000"/>
                <w:lang w:val="uk-UA" w:eastAsia="ru-RU"/>
              </w:rPr>
              <w:t xml:space="preserve"> </w:t>
            </w:r>
            <w:proofErr w:type="spellStart"/>
            <w:r w:rsidRPr="0072056A">
              <w:rPr>
                <w:rFonts w:ascii="Times New Roman" w:eastAsia="Times New Roman" w:hAnsi="Times New Roman" w:cs="Times New Roman"/>
                <w:bCs/>
                <w:color w:val="000000"/>
                <w:lang w:val="uk-UA" w:eastAsia="ru-RU"/>
              </w:rPr>
              <w:t>acid</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33621100-0 </w:t>
            </w:r>
            <w:proofErr w:type="spellStart"/>
            <w:r w:rsidRPr="0072056A">
              <w:rPr>
                <w:rFonts w:ascii="Times New Roman" w:eastAsia="Times New Roman" w:hAnsi="Times New Roman" w:cs="Times New Roman"/>
                <w:color w:val="000000"/>
                <w:lang w:val="uk-UA" w:eastAsia="ru-RU"/>
              </w:rPr>
              <w:t>Протитромбозні</w:t>
            </w:r>
            <w:proofErr w:type="spellEnd"/>
            <w:r w:rsidRPr="0072056A">
              <w:rPr>
                <w:rFonts w:ascii="Times New Roman" w:eastAsia="Times New Roman" w:hAnsi="Times New Roman" w:cs="Times New Roman"/>
                <w:color w:val="000000"/>
                <w:lang w:val="uk-UA" w:eastAsia="ru-RU"/>
              </w:rPr>
              <w:t xml:space="preserve">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B01A C06</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Таблетки/капсули/драже, вкриті плівковою оболонко по 75мг</w:t>
            </w:r>
          </w:p>
        </w:tc>
        <w:tc>
          <w:tcPr>
            <w:tcW w:w="540" w:type="pct"/>
            <w:tcBorders>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Капсула/таблетка/драже</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4800</w:t>
            </w:r>
          </w:p>
        </w:tc>
      </w:tr>
      <w:tr w:rsidR="0072056A" w:rsidRPr="0072056A" w:rsidTr="0072056A">
        <w:trPr>
          <w:trHeight w:val="555"/>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5</w:t>
            </w:r>
          </w:p>
        </w:tc>
        <w:tc>
          <w:tcPr>
            <w:tcW w:w="676"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Clopidogrel</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33621100-0 </w:t>
            </w:r>
            <w:proofErr w:type="spellStart"/>
            <w:r w:rsidRPr="0072056A">
              <w:rPr>
                <w:rFonts w:ascii="Times New Roman" w:eastAsia="Times New Roman" w:hAnsi="Times New Roman" w:cs="Times New Roman"/>
                <w:color w:val="000000"/>
                <w:lang w:val="uk-UA" w:eastAsia="ru-RU"/>
              </w:rPr>
              <w:t>Протитромбозні</w:t>
            </w:r>
            <w:proofErr w:type="spellEnd"/>
            <w:r w:rsidRPr="0072056A">
              <w:rPr>
                <w:rFonts w:ascii="Times New Roman" w:eastAsia="Times New Roman" w:hAnsi="Times New Roman" w:cs="Times New Roman"/>
                <w:color w:val="000000"/>
                <w:lang w:val="uk-UA" w:eastAsia="ru-RU"/>
              </w:rPr>
              <w:t xml:space="preserve">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В01АС04</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Таблетки/капсули/драже, вкриті оболонкою, по 75мг </w:t>
            </w:r>
          </w:p>
        </w:tc>
        <w:tc>
          <w:tcPr>
            <w:tcW w:w="540" w:type="pct"/>
            <w:tcBorders>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Капсула/таблетка/драже</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270</w:t>
            </w:r>
          </w:p>
        </w:tc>
      </w:tr>
      <w:tr w:rsidR="0072056A" w:rsidRPr="0072056A" w:rsidTr="0072056A">
        <w:trPr>
          <w:trHeight w:val="719"/>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6</w:t>
            </w:r>
          </w:p>
        </w:tc>
        <w:tc>
          <w:tcPr>
            <w:tcW w:w="676"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Electrolytes</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33621400-3 Кровозамінники та </w:t>
            </w:r>
            <w:proofErr w:type="spellStart"/>
            <w:r w:rsidRPr="0072056A">
              <w:rPr>
                <w:rFonts w:ascii="Times New Roman" w:eastAsia="Times New Roman" w:hAnsi="Times New Roman" w:cs="Times New Roman"/>
                <w:color w:val="000000"/>
                <w:lang w:val="uk-UA" w:eastAsia="ru-RU"/>
              </w:rPr>
              <w:t>перфузійні</w:t>
            </w:r>
            <w:proofErr w:type="spellEnd"/>
            <w:r w:rsidRPr="0072056A">
              <w:rPr>
                <w:rFonts w:ascii="Times New Roman" w:eastAsia="Times New Roman" w:hAnsi="Times New Roman" w:cs="Times New Roman"/>
                <w:color w:val="000000"/>
                <w:lang w:val="uk-UA" w:eastAsia="ru-RU"/>
              </w:rPr>
              <w:t xml:space="preserve"> розчини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B05B B01</w:t>
            </w:r>
          </w:p>
        </w:tc>
        <w:tc>
          <w:tcPr>
            <w:tcW w:w="1419" w:type="pct"/>
            <w:shd w:val="clear" w:color="auto" w:fill="auto"/>
            <w:vAlign w:val="bottom"/>
            <w:hideMark/>
          </w:tcPr>
          <w:p w:rsidR="0072056A" w:rsidRPr="0072056A" w:rsidRDefault="0072056A" w:rsidP="000A7463">
            <w:pPr>
              <w:spacing w:after="0" w:line="240" w:lineRule="auto"/>
              <w:jc w:val="both"/>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для </w:t>
            </w:r>
            <w:proofErr w:type="spellStart"/>
            <w:r w:rsidRPr="0072056A">
              <w:rPr>
                <w:rFonts w:ascii="Times New Roman" w:hAnsi="Times New Roman" w:cs="Times New Roman"/>
                <w:color w:val="000000"/>
                <w:lang w:val="uk-UA"/>
              </w:rPr>
              <w:t>інфузій</w:t>
            </w:r>
            <w:proofErr w:type="spellEnd"/>
            <w:r w:rsidRPr="0072056A">
              <w:rPr>
                <w:rFonts w:ascii="Times New Roman" w:hAnsi="Times New Roman" w:cs="Times New Roman"/>
                <w:color w:val="000000"/>
                <w:lang w:val="uk-UA"/>
              </w:rPr>
              <w:t xml:space="preserve"> по 500 мл у  флаконах/пляшках/контейнерах (діючі речовини: натрію хлорид; калію хлорид; кальцію хлорид </w:t>
            </w:r>
            <w:proofErr w:type="spellStart"/>
            <w:r w:rsidRPr="0072056A">
              <w:rPr>
                <w:rFonts w:ascii="Times New Roman" w:hAnsi="Times New Roman" w:cs="Times New Roman"/>
                <w:color w:val="000000"/>
                <w:lang w:val="uk-UA"/>
              </w:rPr>
              <w:t>дигідрат</w:t>
            </w:r>
            <w:proofErr w:type="spellEnd"/>
            <w:r w:rsidRPr="0072056A">
              <w:rPr>
                <w:rFonts w:ascii="Times New Roman" w:hAnsi="Times New Roman" w:cs="Times New Roman"/>
                <w:color w:val="000000"/>
                <w:lang w:val="uk-UA"/>
              </w:rPr>
              <w:t xml:space="preserve">; магнію хлорид </w:t>
            </w:r>
            <w:proofErr w:type="spellStart"/>
            <w:r w:rsidRPr="0072056A">
              <w:rPr>
                <w:rFonts w:ascii="Times New Roman" w:hAnsi="Times New Roman" w:cs="Times New Roman"/>
                <w:color w:val="000000"/>
                <w:lang w:val="uk-UA"/>
              </w:rPr>
              <w:t>гексагідрат</w:t>
            </w:r>
            <w:proofErr w:type="spellEnd"/>
            <w:r w:rsidRPr="0072056A">
              <w:rPr>
                <w:rFonts w:ascii="Times New Roman" w:hAnsi="Times New Roman" w:cs="Times New Roman"/>
                <w:color w:val="000000"/>
                <w:lang w:val="uk-UA"/>
              </w:rPr>
              <w:t xml:space="preserve">; натрію ацетат </w:t>
            </w:r>
            <w:proofErr w:type="spellStart"/>
            <w:r w:rsidRPr="0072056A">
              <w:rPr>
                <w:rFonts w:ascii="Times New Roman" w:hAnsi="Times New Roman" w:cs="Times New Roman"/>
                <w:color w:val="000000"/>
                <w:lang w:val="uk-UA"/>
              </w:rPr>
              <w:t>тригідрат</w:t>
            </w:r>
            <w:proofErr w:type="spellEnd"/>
            <w:r w:rsidRPr="0072056A">
              <w:rPr>
                <w:rFonts w:ascii="Times New Roman" w:hAnsi="Times New Roman" w:cs="Times New Roman"/>
                <w:color w:val="000000"/>
                <w:lang w:val="uk-UA"/>
              </w:rPr>
              <w:t>; L-яблучна кислота)</w:t>
            </w:r>
          </w:p>
        </w:tc>
        <w:tc>
          <w:tcPr>
            <w:tcW w:w="540" w:type="pct"/>
            <w:tcBorders>
              <w:right w:val="single" w:sz="4" w:space="0" w:color="auto"/>
            </w:tcBorders>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флакон/пляшка/контейнер</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2280</w:t>
            </w:r>
          </w:p>
        </w:tc>
      </w:tr>
      <w:tr w:rsidR="0072056A" w:rsidRPr="0072056A" w:rsidTr="0072056A">
        <w:trPr>
          <w:trHeight w:val="825"/>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lastRenderedPageBreak/>
              <w:t>7</w:t>
            </w:r>
          </w:p>
        </w:tc>
        <w:tc>
          <w:tcPr>
            <w:tcW w:w="676"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Gelatin</w:t>
            </w:r>
            <w:proofErr w:type="spellEnd"/>
            <w:r w:rsidRPr="0072056A">
              <w:rPr>
                <w:rFonts w:ascii="Times New Roman" w:eastAsia="Times New Roman" w:hAnsi="Times New Roman" w:cs="Times New Roman"/>
                <w:bCs/>
                <w:color w:val="000000"/>
                <w:lang w:val="uk-UA" w:eastAsia="ru-RU"/>
              </w:rPr>
              <w:t xml:space="preserve"> </w:t>
            </w:r>
            <w:proofErr w:type="spellStart"/>
            <w:r w:rsidRPr="0072056A">
              <w:rPr>
                <w:rFonts w:ascii="Times New Roman" w:eastAsia="Times New Roman" w:hAnsi="Times New Roman" w:cs="Times New Roman"/>
                <w:bCs/>
                <w:color w:val="000000"/>
                <w:lang w:val="uk-UA" w:eastAsia="ru-RU"/>
              </w:rPr>
              <w:t>agents</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33621400-3 Кровозамінники та </w:t>
            </w:r>
            <w:proofErr w:type="spellStart"/>
            <w:r w:rsidRPr="0072056A">
              <w:rPr>
                <w:rFonts w:ascii="Times New Roman" w:eastAsia="Times New Roman" w:hAnsi="Times New Roman" w:cs="Times New Roman"/>
                <w:color w:val="000000"/>
                <w:lang w:val="uk-UA" w:eastAsia="ru-RU"/>
              </w:rPr>
              <w:t>перфузійні</w:t>
            </w:r>
            <w:proofErr w:type="spellEnd"/>
            <w:r w:rsidRPr="0072056A">
              <w:rPr>
                <w:rFonts w:ascii="Times New Roman" w:eastAsia="Times New Roman" w:hAnsi="Times New Roman" w:cs="Times New Roman"/>
                <w:color w:val="000000"/>
                <w:lang w:val="uk-UA" w:eastAsia="ru-RU"/>
              </w:rPr>
              <w:t xml:space="preserve"> розчини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B05AA06</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4% розчин для </w:t>
            </w:r>
            <w:proofErr w:type="spellStart"/>
            <w:r w:rsidRPr="0072056A">
              <w:rPr>
                <w:rFonts w:ascii="Times New Roman" w:hAnsi="Times New Roman" w:cs="Times New Roman"/>
                <w:color w:val="000000"/>
                <w:lang w:val="uk-UA"/>
              </w:rPr>
              <w:t>інфузій</w:t>
            </w:r>
            <w:proofErr w:type="spellEnd"/>
            <w:r w:rsidRPr="0072056A">
              <w:rPr>
                <w:rFonts w:ascii="Times New Roman" w:hAnsi="Times New Roman" w:cs="Times New Roman"/>
                <w:color w:val="000000"/>
                <w:lang w:val="uk-UA"/>
              </w:rPr>
              <w:t xml:space="preserve"> 500 мл у  флаконах/пляшках/контейнерах </w:t>
            </w:r>
          </w:p>
        </w:tc>
        <w:tc>
          <w:tcPr>
            <w:tcW w:w="540" w:type="pct"/>
            <w:tcBorders>
              <w:right w:val="single" w:sz="4" w:space="0" w:color="auto"/>
            </w:tcBorders>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флакон/пляшка/контейнер</w:t>
            </w:r>
          </w:p>
        </w:tc>
        <w:tc>
          <w:tcPr>
            <w:tcW w:w="54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eastAsia="Times New Roman" w:hAnsi="Times New Roman" w:cs="Times New Roman"/>
                <w:lang w:val="uk-UA" w:eastAsia="ru-RU"/>
              </w:rPr>
              <w:t>600</w:t>
            </w:r>
          </w:p>
        </w:tc>
      </w:tr>
      <w:tr w:rsidR="0072056A" w:rsidRPr="0072056A" w:rsidTr="0072056A">
        <w:trPr>
          <w:trHeight w:val="557"/>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8</w:t>
            </w:r>
          </w:p>
        </w:tc>
        <w:tc>
          <w:tcPr>
            <w:tcW w:w="676"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Electrolytes</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33621400-3 Кровозамінники та </w:t>
            </w:r>
            <w:proofErr w:type="spellStart"/>
            <w:r w:rsidRPr="0072056A">
              <w:rPr>
                <w:rFonts w:ascii="Times New Roman" w:eastAsia="Times New Roman" w:hAnsi="Times New Roman" w:cs="Times New Roman"/>
                <w:color w:val="000000"/>
                <w:lang w:val="uk-UA" w:eastAsia="ru-RU"/>
              </w:rPr>
              <w:t>перфузійні</w:t>
            </w:r>
            <w:proofErr w:type="spellEnd"/>
            <w:r w:rsidRPr="0072056A">
              <w:rPr>
                <w:rFonts w:ascii="Times New Roman" w:eastAsia="Times New Roman" w:hAnsi="Times New Roman" w:cs="Times New Roman"/>
                <w:color w:val="000000"/>
                <w:lang w:val="uk-UA" w:eastAsia="ru-RU"/>
              </w:rPr>
              <w:t xml:space="preserve"> розчини</w:t>
            </w:r>
          </w:p>
        </w:tc>
        <w:tc>
          <w:tcPr>
            <w:tcW w:w="60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r w:rsidRPr="0072056A">
              <w:rPr>
                <w:rFonts w:ascii="Times New Roman" w:eastAsia="Times New Roman" w:hAnsi="Times New Roman" w:cs="Times New Roman"/>
                <w:bCs/>
                <w:color w:val="000000"/>
                <w:lang w:val="uk-UA" w:eastAsia="ru-RU"/>
              </w:rPr>
              <w:t>В05В В01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hAnsi="Times New Roman" w:cs="Times New Roman"/>
                <w:color w:val="000000"/>
                <w:lang w:val="uk-UA"/>
              </w:rPr>
              <w:t xml:space="preserve"> розчин для </w:t>
            </w:r>
            <w:proofErr w:type="spellStart"/>
            <w:r w:rsidRPr="0072056A">
              <w:rPr>
                <w:rFonts w:ascii="Times New Roman" w:hAnsi="Times New Roman" w:cs="Times New Roman"/>
                <w:color w:val="000000"/>
                <w:lang w:val="uk-UA"/>
              </w:rPr>
              <w:t>інфузій</w:t>
            </w:r>
            <w:proofErr w:type="spellEnd"/>
            <w:r w:rsidRPr="0072056A">
              <w:rPr>
                <w:rFonts w:ascii="Times New Roman" w:hAnsi="Times New Roman" w:cs="Times New Roman"/>
                <w:color w:val="000000"/>
                <w:lang w:val="uk-UA"/>
              </w:rPr>
              <w:t xml:space="preserve">, по 200 мл флаконах/пляшках/контейнерах (діючі речовини: натрію хлорид, калію хлорид, натрію лактат, кальцію хлориду </w:t>
            </w:r>
            <w:proofErr w:type="spellStart"/>
            <w:r w:rsidRPr="0072056A">
              <w:rPr>
                <w:rFonts w:ascii="Times New Roman" w:hAnsi="Times New Roman" w:cs="Times New Roman"/>
                <w:color w:val="000000"/>
                <w:lang w:val="uk-UA"/>
              </w:rPr>
              <w:t>дигідрат</w:t>
            </w:r>
            <w:proofErr w:type="spellEnd"/>
            <w:r w:rsidRPr="0072056A">
              <w:rPr>
                <w:rFonts w:ascii="Times New Roman" w:hAnsi="Times New Roman" w:cs="Times New Roman"/>
                <w:color w:val="000000"/>
                <w:lang w:val="uk-UA"/>
              </w:rPr>
              <w:t xml:space="preserve">, магнію хлориду </w:t>
            </w:r>
            <w:proofErr w:type="spellStart"/>
            <w:r w:rsidRPr="0072056A">
              <w:rPr>
                <w:rFonts w:ascii="Times New Roman" w:hAnsi="Times New Roman" w:cs="Times New Roman"/>
                <w:color w:val="000000"/>
                <w:lang w:val="uk-UA"/>
              </w:rPr>
              <w:t>гексагідрат</w:t>
            </w:r>
            <w:proofErr w:type="spellEnd"/>
            <w:r w:rsidRPr="0072056A">
              <w:rPr>
                <w:rFonts w:ascii="Times New Roman" w:hAnsi="Times New Roman" w:cs="Times New Roman"/>
                <w:color w:val="000000"/>
                <w:lang w:val="uk-UA"/>
              </w:rPr>
              <w:t>)</w:t>
            </w:r>
          </w:p>
        </w:tc>
        <w:tc>
          <w:tcPr>
            <w:tcW w:w="540"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флакон/пляшка/контейнер</w:t>
            </w:r>
          </w:p>
        </w:tc>
        <w:tc>
          <w:tcPr>
            <w:tcW w:w="541" w:type="pct"/>
            <w:tcBorders>
              <w:top w:val="single" w:sz="4" w:space="0" w:color="auto"/>
            </w:tcBorders>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240</w:t>
            </w:r>
          </w:p>
        </w:tc>
      </w:tr>
      <w:tr w:rsidR="0072056A" w:rsidRPr="0072056A" w:rsidTr="0072056A">
        <w:trPr>
          <w:trHeight w:val="786"/>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9</w:t>
            </w:r>
          </w:p>
        </w:tc>
        <w:tc>
          <w:tcPr>
            <w:tcW w:w="676"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Calcium</w:t>
            </w:r>
            <w:proofErr w:type="spellEnd"/>
            <w:r w:rsidRPr="0072056A">
              <w:rPr>
                <w:rFonts w:ascii="Times New Roman" w:eastAsia="Times New Roman" w:hAnsi="Times New Roman" w:cs="Times New Roman"/>
                <w:bCs/>
                <w:color w:val="000000"/>
                <w:lang w:val="uk-UA" w:eastAsia="ru-RU"/>
              </w:rPr>
              <w:t xml:space="preserve"> </w:t>
            </w:r>
            <w:proofErr w:type="spellStart"/>
            <w:r w:rsidRPr="0072056A">
              <w:rPr>
                <w:rFonts w:ascii="Times New Roman" w:eastAsia="Times New Roman" w:hAnsi="Times New Roman" w:cs="Times New Roman"/>
                <w:bCs/>
                <w:color w:val="000000"/>
                <w:lang w:val="uk-UA" w:eastAsia="ru-RU"/>
              </w:rPr>
              <w:t>chloride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33621400-3 Кровозамінники та </w:t>
            </w:r>
            <w:proofErr w:type="spellStart"/>
            <w:r w:rsidRPr="0072056A">
              <w:rPr>
                <w:rFonts w:ascii="Times New Roman" w:eastAsia="Times New Roman" w:hAnsi="Times New Roman" w:cs="Times New Roman"/>
                <w:color w:val="000000"/>
                <w:lang w:val="uk-UA" w:eastAsia="ru-RU"/>
              </w:rPr>
              <w:t>перфузійні</w:t>
            </w:r>
            <w:proofErr w:type="spellEnd"/>
            <w:r w:rsidRPr="0072056A">
              <w:rPr>
                <w:rFonts w:ascii="Times New Roman" w:eastAsia="Times New Roman" w:hAnsi="Times New Roman" w:cs="Times New Roman"/>
                <w:color w:val="000000"/>
                <w:lang w:val="uk-UA" w:eastAsia="ru-RU"/>
              </w:rPr>
              <w:t xml:space="preserve"> розчини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В 05Х А 07</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Розчин для ін'єкцій 10% по 5 мл в ампулах/флаконах/шприцах</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600</w:t>
            </w:r>
          </w:p>
        </w:tc>
      </w:tr>
      <w:tr w:rsidR="0072056A" w:rsidRPr="0072056A" w:rsidTr="0072056A">
        <w:trPr>
          <w:trHeight w:val="570"/>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10</w:t>
            </w:r>
          </w:p>
        </w:tc>
        <w:tc>
          <w:tcPr>
            <w:tcW w:w="676"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proofErr w:type="spellStart"/>
            <w:r w:rsidRPr="0072056A">
              <w:rPr>
                <w:rFonts w:ascii="Times New Roman" w:eastAsia="Times New Roman" w:hAnsi="Times New Roman" w:cs="Times New Roman"/>
                <w:lang w:val="uk-UA" w:eastAsia="ru-RU"/>
              </w:rPr>
              <w:t>Mono</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33622100-7 Кардіологічні лікарські засоби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C01AX04</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для ін'єкцій, 0,6 мг/мл (0,06%) по 1 мл в ампулах/флаконах/шприцах (Діюча речовина: </w:t>
            </w:r>
            <w:proofErr w:type="spellStart"/>
            <w:r w:rsidRPr="0072056A">
              <w:rPr>
                <w:rFonts w:ascii="Times New Roman" w:hAnsi="Times New Roman" w:cs="Times New Roman"/>
                <w:color w:val="000000"/>
                <w:lang w:val="uk-UA"/>
              </w:rPr>
              <w:t>корглікон</w:t>
            </w:r>
            <w:proofErr w:type="spellEnd"/>
            <w:r w:rsidRPr="0072056A">
              <w:rPr>
                <w:rFonts w:ascii="Times New Roman" w:hAnsi="Times New Roman" w:cs="Times New Roman"/>
                <w:color w:val="000000"/>
                <w:lang w:val="uk-UA"/>
              </w:rPr>
              <w:t xml:space="preserve">. Допоміжні речовини: </w:t>
            </w:r>
            <w:proofErr w:type="spellStart"/>
            <w:r w:rsidRPr="0072056A">
              <w:rPr>
                <w:rFonts w:ascii="Times New Roman" w:hAnsi="Times New Roman" w:cs="Times New Roman"/>
                <w:color w:val="000000"/>
                <w:lang w:val="uk-UA"/>
              </w:rPr>
              <w:t>Хлорбутанолу</w:t>
            </w:r>
            <w:proofErr w:type="spellEnd"/>
            <w:r w:rsidRPr="0072056A">
              <w:rPr>
                <w:rFonts w:ascii="Times New Roman" w:hAnsi="Times New Roman" w:cs="Times New Roman"/>
                <w:color w:val="000000"/>
                <w:lang w:val="uk-UA"/>
              </w:rPr>
              <w:t xml:space="preserve"> </w:t>
            </w:r>
            <w:proofErr w:type="spellStart"/>
            <w:r w:rsidRPr="0072056A">
              <w:rPr>
                <w:rFonts w:ascii="Times New Roman" w:hAnsi="Times New Roman" w:cs="Times New Roman"/>
                <w:color w:val="000000"/>
                <w:lang w:val="uk-UA"/>
              </w:rPr>
              <w:t>гемігідрат</w:t>
            </w:r>
            <w:proofErr w:type="spellEnd"/>
            <w:r w:rsidRPr="0072056A">
              <w:rPr>
                <w:rFonts w:ascii="Times New Roman" w:hAnsi="Times New Roman" w:cs="Times New Roman"/>
                <w:color w:val="000000"/>
                <w:lang w:val="uk-UA"/>
              </w:rPr>
              <w:t>, вода для ін'єкцій)</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20</w:t>
            </w:r>
          </w:p>
        </w:tc>
      </w:tr>
      <w:tr w:rsidR="0072056A" w:rsidRPr="0072056A" w:rsidTr="0072056A">
        <w:trPr>
          <w:trHeight w:val="551"/>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11</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lang w:val="uk-UA" w:eastAsia="ru-RU"/>
              </w:rPr>
            </w:pPr>
            <w:proofErr w:type="spellStart"/>
            <w:r w:rsidRPr="0072056A">
              <w:rPr>
                <w:rFonts w:ascii="Times New Roman" w:eastAsia="Times New Roman" w:hAnsi="Times New Roman" w:cs="Times New Roman"/>
                <w:lang w:val="uk-UA" w:eastAsia="ru-RU"/>
              </w:rPr>
              <w:t>Epinephrine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eastAsia="Times New Roman" w:hAnsi="Times New Roman" w:cs="Times New Roman"/>
                <w:lang w:val="uk-UA" w:eastAsia="ru-RU"/>
              </w:rPr>
              <w:t xml:space="preserve">ДК 021:2015 33622100-7 Кардіологічні лікарські засоби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C01CA24</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д/ін’єкцій  1,8 мг/мл (0,18%), по 1 мл в ампулах/флаконах/шприцах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3060</w:t>
            </w:r>
          </w:p>
        </w:tc>
      </w:tr>
      <w:tr w:rsidR="0072056A" w:rsidRPr="0072056A" w:rsidTr="0072056A">
        <w:trPr>
          <w:trHeight w:val="546"/>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12</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lang w:val="uk-UA" w:eastAsia="ru-RU"/>
              </w:rPr>
            </w:pPr>
            <w:proofErr w:type="spellStart"/>
            <w:r w:rsidRPr="0072056A">
              <w:rPr>
                <w:rFonts w:ascii="Times New Roman" w:eastAsia="Times New Roman" w:hAnsi="Times New Roman" w:cs="Times New Roman"/>
                <w:lang w:val="uk-UA" w:eastAsia="ru-RU"/>
              </w:rPr>
              <w:t>Validol</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C01E X</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Таблетки/капсули/драже </w:t>
            </w:r>
            <w:proofErr w:type="spellStart"/>
            <w:r w:rsidRPr="0072056A">
              <w:rPr>
                <w:rFonts w:ascii="Times New Roman" w:hAnsi="Times New Roman" w:cs="Times New Roman"/>
                <w:color w:val="000000"/>
                <w:lang w:val="uk-UA"/>
              </w:rPr>
              <w:t>сублінгвальні</w:t>
            </w:r>
            <w:proofErr w:type="spellEnd"/>
            <w:r w:rsidRPr="0072056A">
              <w:rPr>
                <w:rFonts w:ascii="Times New Roman" w:hAnsi="Times New Roman" w:cs="Times New Roman"/>
                <w:color w:val="000000"/>
                <w:lang w:val="uk-UA"/>
              </w:rPr>
              <w:t xml:space="preserve"> 0,06 г (60 мг)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Капсула/таблетка/драже</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1050</w:t>
            </w:r>
          </w:p>
        </w:tc>
      </w:tr>
      <w:tr w:rsidR="0072056A" w:rsidRPr="0072056A" w:rsidTr="0072056A">
        <w:trPr>
          <w:trHeight w:val="566"/>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13</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lang w:val="uk-UA" w:eastAsia="ru-RU"/>
              </w:rPr>
            </w:pPr>
            <w:proofErr w:type="spellStart"/>
            <w:r w:rsidRPr="0072056A">
              <w:rPr>
                <w:rFonts w:ascii="Times New Roman" w:eastAsia="Times New Roman" w:hAnsi="Times New Roman" w:cs="Times New Roman"/>
                <w:lang w:val="uk-UA" w:eastAsia="ru-RU"/>
              </w:rPr>
              <w:t>Glyceryl</w:t>
            </w:r>
            <w:proofErr w:type="spellEnd"/>
            <w:r w:rsidRPr="0072056A">
              <w:rPr>
                <w:rFonts w:ascii="Times New Roman" w:eastAsia="Times New Roman" w:hAnsi="Times New Roman" w:cs="Times New Roman"/>
                <w:lang w:val="uk-UA" w:eastAsia="ru-RU"/>
              </w:rPr>
              <w:t xml:space="preserve"> </w:t>
            </w:r>
            <w:proofErr w:type="spellStart"/>
            <w:r w:rsidRPr="0072056A">
              <w:rPr>
                <w:rFonts w:ascii="Times New Roman" w:eastAsia="Times New Roman" w:hAnsi="Times New Roman" w:cs="Times New Roman"/>
                <w:lang w:val="uk-UA" w:eastAsia="ru-RU"/>
              </w:rPr>
              <w:t>trinitrate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33622100-7 Кардіологічні лікарські засоби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C01D A02</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Таблетки/капсули/драже </w:t>
            </w:r>
            <w:proofErr w:type="spellStart"/>
            <w:r w:rsidRPr="0072056A">
              <w:rPr>
                <w:rFonts w:ascii="Times New Roman" w:hAnsi="Times New Roman" w:cs="Times New Roman"/>
                <w:color w:val="000000"/>
                <w:lang w:val="uk-UA"/>
              </w:rPr>
              <w:t>сублінгвальні</w:t>
            </w:r>
            <w:proofErr w:type="spellEnd"/>
            <w:r w:rsidRPr="0072056A">
              <w:rPr>
                <w:rFonts w:ascii="Times New Roman" w:hAnsi="Times New Roman" w:cs="Times New Roman"/>
                <w:color w:val="000000"/>
                <w:lang w:val="uk-UA"/>
              </w:rPr>
              <w:t xml:space="preserve"> 0,5 мг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Капсула/таблетка/драже</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1200</w:t>
            </w:r>
          </w:p>
        </w:tc>
      </w:tr>
      <w:tr w:rsidR="0072056A" w:rsidRPr="0072056A" w:rsidTr="0072056A">
        <w:trPr>
          <w:trHeight w:val="561"/>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14</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lang w:val="uk-UA" w:eastAsia="ru-RU"/>
              </w:rPr>
            </w:pPr>
            <w:proofErr w:type="spellStart"/>
            <w:r w:rsidRPr="0072056A">
              <w:rPr>
                <w:rFonts w:ascii="Times New Roman" w:eastAsia="Times New Roman" w:hAnsi="Times New Roman" w:cs="Times New Roman"/>
                <w:lang w:val="uk-UA" w:eastAsia="ru-RU"/>
              </w:rPr>
              <w:t>Tiazotic</w:t>
            </w:r>
            <w:proofErr w:type="spellEnd"/>
            <w:r w:rsidRPr="0072056A">
              <w:rPr>
                <w:rFonts w:ascii="Times New Roman" w:eastAsia="Times New Roman" w:hAnsi="Times New Roman" w:cs="Times New Roman"/>
                <w:lang w:val="uk-UA" w:eastAsia="ru-RU"/>
              </w:rPr>
              <w:t xml:space="preserve"> </w:t>
            </w:r>
            <w:proofErr w:type="spellStart"/>
            <w:r w:rsidRPr="0072056A">
              <w:rPr>
                <w:rFonts w:ascii="Times New Roman" w:eastAsia="Times New Roman" w:hAnsi="Times New Roman" w:cs="Times New Roman"/>
                <w:lang w:val="uk-UA" w:eastAsia="ru-RU"/>
              </w:rPr>
              <w:t>acid</w:t>
            </w:r>
            <w:proofErr w:type="spellEnd"/>
            <w:r w:rsidRPr="0072056A">
              <w:rPr>
                <w:rFonts w:ascii="Times New Roman" w:eastAsia="Times New Roman" w:hAnsi="Times New Roman" w:cs="Times New Roman"/>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C01E B23</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Розчин  д/ін’єкцій  25 мг/мл  по 2,0 мл в ампулах/флаконах/шприцах </w:t>
            </w:r>
          </w:p>
        </w:tc>
        <w:tc>
          <w:tcPr>
            <w:tcW w:w="540"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3500</w:t>
            </w:r>
          </w:p>
        </w:tc>
      </w:tr>
      <w:tr w:rsidR="0072056A" w:rsidRPr="0072056A" w:rsidTr="0072056A">
        <w:trPr>
          <w:trHeight w:val="556"/>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15</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color w:val="000000"/>
                <w:lang w:val="uk-UA" w:eastAsia="ru-RU"/>
              </w:rPr>
            </w:pPr>
            <w:proofErr w:type="spellStart"/>
            <w:r w:rsidRPr="0072056A">
              <w:rPr>
                <w:rFonts w:ascii="Times New Roman" w:eastAsia="Times New Roman" w:hAnsi="Times New Roman" w:cs="Times New Roman"/>
                <w:color w:val="000000"/>
                <w:lang w:val="uk-UA" w:eastAsia="ru-RU"/>
              </w:rPr>
              <w:t>Dopamine</w:t>
            </w:r>
            <w:proofErr w:type="spellEnd"/>
            <w:r w:rsidRPr="0072056A">
              <w:rPr>
                <w:rFonts w:ascii="Times New Roman" w:eastAsia="Times New Roman" w:hAnsi="Times New Roman" w:cs="Times New Roman"/>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C01C A04</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Концентрат для приготування розчину для </w:t>
            </w:r>
            <w:proofErr w:type="spellStart"/>
            <w:r w:rsidRPr="0072056A">
              <w:rPr>
                <w:rFonts w:ascii="Times New Roman" w:eastAsia="Times New Roman" w:hAnsi="Times New Roman" w:cs="Times New Roman"/>
                <w:color w:val="000000"/>
                <w:lang w:val="uk-UA" w:eastAsia="ru-RU"/>
              </w:rPr>
              <w:t>інфузій</w:t>
            </w:r>
            <w:proofErr w:type="spellEnd"/>
            <w:r w:rsidRPr="0072056A">
              <w:rPr>
                <w:rFonts w:ascii="Times New Roman" w:eastAsia="Times New Roman" w:hAnsi="Times New Roman" w:cs="Times New Roman"/>
                <w:color w:val="000000"/>
                <w:lang w:val="uk-UA" w:eastAsia="ru-RU"/>
              </w:rPr>
              <w:t xml:space="preserve"> 40 мг/мл (4%) по 5 мл в ампулах/флаконах/шприцах  </w:t>
            </w:r>
          </w:p>
        </w:tc>
        <w:tc>
          <w:tcPr>
            <w:tcW w:w="540"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9400</w:t>
            </w:r>
          </w:p>
        </w:tc>
      </w:tr>
      <w:tr w:rsidR="0072056A" w:rsidRPr="0072056A" w:rsidTr="0072056A">
        <w:trPr>
          <w:trHeight w:val="481"/>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sz w:val="20"/>
                <w:szCs w:val="20"/>
                <w:lang w:val="uk-UA" w:eastAsia="ru-RU"/>
              </w:rPr>
            </w:pPr>
            <w:r w:rsidRPr="0072056A">
              <w:rPr>
                <w:rFonts w:ascii="Times New Roman" w:eastAsia="Times New Roman" w:hAnsi="Times New Roman" w:cs="Times New Roman"/>
                <w:color w:val="000000"/>
                <w:sz w:val="20"/>
                <w:szCs w:val="20"/>
                <w:lang w:val="uk-UA" w:eastAsia="ru-RU"/>
              </w:rPr>
              <w:t>16</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Amiodarone</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C01B D01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для ін'єкцій, 50 мг/мл по 3 мл в ампулах/флаконах/шприцах </w:t>
            </w:r>
          </w:p>
        </w:tc>
        <w:tc>
          <w:tcPr>
            <w:tcW w:w="540"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816</w:t>
            </w:r>
          </w:p>
        </w:tc>
      </w:tr>
      <w:tr w:rsidR="0072056A" w:rsidRPr="0072056A" w:rsidTr="0072056A">
        <w:trPr>
          <w:trHeight w:val="545"/>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17</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Phenylephrine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C01CA06</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для ін'єкцій, 10 мг/мл по 1 мл в ампулах/флаконах/шприцах        </w:t>
            </w:r>
          </w:p>
        </w:tc>
        <w:tc>
          <w:tcPr>
            <w:tcW w:w="540"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2290</w:t>
            </w:r>
          </w:p>
        </w:tc>
      </w:tr>
      <w:tr w:rsidR="0072056A" w:rsidRPr="0072056A" w:rsidTr="0072056A">
        <w:trPr>
          <w:trHeight w:val="553"/>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18</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Norepinephrine</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33622100-7 Кардіологічні лікарські засоби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C01CA03</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Концентрат для розчину для </w:t>
            </w:r>
            <w:proofErr w:type="spellStart"/>
            <w:r w:rsidRPr="0072056A">
              <w:rPr>
                <w:rFonts w:ascii="Times New Roman" w:hAnsi="Times New Roman" w:cs="Times New Roman"/>
                <w:color w:val="000000"/>
                <w:lang w:val="uk-UA"/>
              </w:rPr>
              <w:t>інфузій</w:t>
            </w:r>
            <w:proofErr w:type="spellEnd"/>
            <w:r w:rsidRPr="0072056A">
              <w:rPr>
                <w:rFonts w:ascii="Times New Roman" w:hAnsi="Times New Roman" w:cs="Times New Roman"/>
                <w:color w:val="000000"/>
                <w:lang w:val="uk-UA"/>
              </w:rPr>
              <w:t xml:space="preserve">, 2 мг/мл по 4 мл в ампулах/флаконах/шприцах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4800</w:t>
            </w:r>
          </w:p>
        </w:tc>
      </w:tr>
      <w:tr w:rsidR="0072056A" w:rsidRPr="0072056A" w:rsidTr="0072056A">
        <w:trPr>
          <w:trHeight w:val="547"/>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lastRenderedPageBreak/>
              <w:t>19</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Meldonium</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C01EB22</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Розчин для ін'єкцій, 0,5 г/5 мл по 5 мл в ампулах/флаконах/шприцах</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300</w:t>
            </w:r>
          </w:p>
        </w:tc>
      </w:tr>
      <w:tr w:rsidR="0072056A" w:rsidRPr="0072056A" w:rsidTr="0072056A">
        <w:trPr>
          <w:trHeight w:val="555"/>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20</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Digoxin</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021:2015 33622100-7 Кардіологічні лікарські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C01AA05</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 Розчин  д/ін. 0,025 % по 1 мл в ампулах/флаконах/шприцах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120</w:t>
            </w:r>
          </w:p>
        </w:tc>
      </w:tr>
      <w:tr w:rsidR="0072056A" w:rsidRPr="0072056A" w:rsidTr="0072056A">
        <w:trPr>
          <w:trHeight w:val="708"/>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21</w:t>
            </w:r>
          </w:p>
        </w:tc>
        <w:tc>
          <w:tcPr>
            <w:tcW w:w="676"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Isosorbide</w:t>
            </w:r>
            <w:proofErr w:type="spellEnd"/>
            <w:r w:rsidRPr="0072056A">
              <w:rPr>
                <w:rFonts w:ascii="Times New Roman" w:eastAsia="Times New Roman" w:hAnsi="Times New Roman" w:cs="Times New Roman"/>
                <w:bCs/>
                <w:color w:val="000000"/>
                <w:lang w:val="uk-UA" w:eastAsia="ru-RU"/>
              </w:rPr>
              <w:t xml:space="preserve"> </w:t>
            </w:r>
            <w:proofErr w:type="spellStart"/>
            <w:r w:rsidRPr="0072056A">
              <w:rPr>
                <w:rFonts w:ascii="Times New Roman" w:eastAsia="Times New Roman" w:hAnsi="Times New Roman" w:cs="Times New Roman"/>
                <w:bCs/>
                <w:color w:val="000000"/>
                <w:lang w:val="uk-UA" w:eastAsia="ru-RU"/>
              </w:rPr>
              <w:t>dinitrate</w:t>
            </w:r>
            <w:proofErr w:type="spellEnd"/>
          </w:p>
        </w:tc>
        <w:tc>
          <w:tcPr>
            <w:tcW w:w="878"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33622100-7 Кардіологічні лікарські засоби </w:t>
            </w:r>
          </w:p>
        </w:tc>
        <w:tc>
          <w:tcPr>
            <w:tcW w:w="60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r w:rsidRPr="0072056A">
              <w:rPr>
                <w:rFonts w:ascii="Times New Roman" w:eastAsia="Times New Roman" w:hAnsi="Times New Roman" w:cs="Times New Roman"/>
                <w:bCs/>
                <w:color w:val="000000"/>
                <w:lang w:val="uk-UA" w:eastAsia="ru-RU"/>
              </w:rPr>
              <w:t>C01DA08</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Концентрат для приготування розчину для </w:t>
            </w:r>
            <w:proofErr w:type="spellStart"/>
            <w:r w:rsidRPr="0072056A">
              <w:rPr>
                <w:rFonts w:ascii="Times New Roman" w:hAnsi="Times New Roman" w:cs="Times New Roman"/>
                <w:color w:val="000000"/>
                <w:lang w:val="uk-UA"/>
              </w:rPr>
              <w:t>інфузій</w:t>
            </w:r>
            <w:proofErr w:type="spellEnd"/>
            <w:r w:rsidRPr="0072056A">
              <w:rPr>
                <w:rFonts w:ascii="Times New Roman" w:hAnsi="Times New Roman" w:cs="Times New Roman"/>
                <w:color w:val="000000"/>
                <w:lang w:val="uk-UA"/>
              </w:rPr>
              <w:t xml:space="preserve">, 1 мг/мл (0,1%) по 10 мл в ампулах/флаконах/шприцах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150</w:t>
            </w:r>
          </w:p>
        </w:tc>
      </w:tr>
      <w:tr w:rsidR="0072056A" w:rsidRPr="0072056A" w:rsidTr="0072056A">
        <w:trPr>
          <w:trHeight w:val="420"/>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22</w:t>
            </w:r>
          </w:p>
        </w:tc>
        <w:tc>
          <w:tcPr>
            <w:tcW w:w="676"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Comb</w:t>
            </w:r>
            <w:proofErr w:type="spellEnd"/>
            <w:r w:rsidRPr="0072056A">
              <w:rPr>
                <w:rFonts w:ascii="Times New Roman" w:eastAsia="Times New Roman" w:hAnsi="Times New Roman" w:cs="Times New Roman"/>
                <w:bCs/>
                <w:color w:val="000000"/>
                <w:lang w:val="uk-UA" w:eastAsia="ru-RU"/>
              </w:rPr>
              <w:t xml:space="preserve"> </w:t>
            </w:r>
            <w:proofErr w:type="spellStart"/>
            <w:r w:rsidRPr="0072056A">
              <w:rPr>
                <w:rFonts w:ascii="Times New Roman" w:eastAsia="Times New Roman" w:hAnsi="Times New Roman" w:cs="Times New Roman"/>
                <w:bCs/>
                <w:color w:val="000000"/>
                <w:lang w:val="uk-UA" w:eastAsia="ru-RU"/>
              </w:rPr>
              <w:t>drug</w:t>
            </w:r>
            <w:proofErr w:type="spellEnd"/>
          </w:p>
        </w:tc>
        <w:tc>
          <w:tcPr>
            <w:tcW w:w="878"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33622100-7 Кардіологічні лікарські засоби </w:t>
            </w:r>
          </w:p>
        </w:tc>
        <w:tc>
          <w:tcPr>
            <w:tcW w:w="608"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r w:rsidRPr="0072056A">
              <w:rPr>
                <w:rFonts w:ascii="Times New Roman" w:eastAsia="Times New Roman" w:hAnsi="Times New Roman" w:cs="Times New Roman"/>
                <w:bCs/>
                <w:color w:val="000000"/>
                <w:lang w:val="uk-UA" w:eastAsia="ru-RU"/>
              </w:rPr>
              <w:t>C01E X</w:t>
            </w:r>
          </w:p>
        </w:tc>
        <w:tc>
          <w:tcPr>
            <w:tcW w:w="1419"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lang w:val="uk-UA"/>
              </w:rPr>
              <w:t xml:space="preserve">Таблетки /капсули/драже, таблетка містить: </w:t>
            </w:r>
            <w:proofErr w:type="spellStart"/>
            <w:r w:rsidRPr="0072056A">
              <w:rPr>
                <w:rFonts w:ascii="Times New Roman" w:hAnsi="Times New Roman" w:cs="Times New Roman"/>
                <w:lang w:val="uk-UA"/>
              </w:rPr>
              <w:t>магладен</w:t>
            </w:r>
            <w:proofErr w:type="spellEnd"/>
            <w:r w:rsidRPr="0072056A">
              <w:rPr>
                <w:rFonts w:ascii="Times New Roman" w:hAnsi="Times New Roman" w:cs="Times New Roman"/>
                <w:lang w:val="uk-UA"/>
              </w:rPr>
              <w:t xml:space="preserve">, </w:t>
            </w:r>
            <w:proofErr w:type="spellStart"/>
            <w:r w:rsidRPr="0072056A">
              <w:rPr>
                <w:rFonts w:ascii="Times New Roman" w:hAnsi="Times New Roman" w:cs="Times New Roman"/>
                <w:lang w:val="uk-UA"/>
              </w:rPr>
              <w:t>молсидомін</w:t>
            </w:r>
            <w:proofErr w:type="spellEnd"/>
            <w:r w:rsidRPr="0072056A">
              <w:rPr>
                <w:rFonts w:ascii="Times New Roman" w:hAnsi="Times New Roman" w:cs="Times New Roman"/>
                <w:lang w:val="uk-UA"/>
              </w:rPr>
              <w:t>, фолієвою кислоту)</w:t>
            </w:r>
          </w:p>
        </w:tc>
        <w:tc>
          <w:tcPr>
            <w:tcW w:w="540"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hAnsi="Times New Roman" w:cs="Times New Roman"/>
                <w:color w:val="000000"/>
                <w:lang w:val="uk-UA"/>
              </w:rPr>
              <w:t>Капсула/таблетка/драже</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480</w:t>
            </w:r>
          </w:p>
        </w:tc>
      </w:tr>
      <w:tr w:rsidR="0072056A" w:rsidRPr="0072056A" w:rsidTr="0072056A">
        <w:trPr>
          <w:trHeight w:val="557"/>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23</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Bendazol</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33622000-6 Лікарські засоби для лікування захворювань серцево-судинної системи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C04AX</w:t>
            </w:r>
            <w:r w:rsidRPr="0072056A">
              <w:rPr>
                <w:rFonts w:ascii="Times New Roman" w:eastAsia="Times New Roman" w:hAnsi="Times New Roman" w:cs="Times New Roman"/>
                <w:lang w:val="uk-UA" w:eastAsia="ru-RU"/>
              </w:rPr>
              <w:t xml:space="preserve"> 31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для ін'єкцій, 1 % ( 10 мг/мл) по 5 мл в ампулах/флаконах/шприцах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220</w:t>
            </w:r>
          </w:p>
        </w:tc>
      </w:tr>
      <w:tr w:rsidR="0072056A" w:rsidRPr="0072056A" w:rsidTr="0072056A">
        <w:trPr>
          <w:trHeight w:val="584"/>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24</w:t>
            </w:r>
          </w:p>
        </w:tc>
        <w:tc>
          <w:tcPr>
            <w:tcW w:w="676"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Lercanidipine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lang w:val="uk-UA" w:eastAsia="ru-RU"/>
              </w:rPr>
            </w:pPr>
            <w:r w:rsidRPr="0072056A">
              <w:rPr>
                <w:rFonts w:ascii="Times New Roman" w:eastAsia="Times New Roman" w:hAnsi="Times New Roman" w:cs="Times New Roman"/>
                <w:lang w:val="uk-UA" w:eastAsia="ru-RU"/>
              </w:rPr>
              <w:t xml:space="preserve"> ДК 021:2015 33622700-3 Блокатори кальцієвих каналів</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C08CA13</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Таблетка/капсула/драже, вкрита оболонкою, по 20 мг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Капсула/таблетка/драже</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168</w:t>
            </w:r>
          </w:p>
        </w:tc>
      </w:tr>
      <w:tr w:rsidR="0072056A" w:rsidRPr="0072056A" w:rsidTr="0072056A">
        <w:trPr>
          <w:trHeight w:val="846"/>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25</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color w:val="000000"/>
                <w:lang w:val="uk-UA" w:eastAsia="ru-RU"/>
              </w:rPr>
            </w:pPr>
            <w:proofErr w:type="spellStart"/>
            <w:r w:rsidRPr="0072056A">
              <w:rPr>
                <w:rFonts w:ascii="Times New Roman" w:eastAsia="Times New Roman" w:hAnsi="Times New Roman" w:cs="Times New Roman"/>
                <w:color w:val="000000"/>
                <w:lang w:val="uk-UA" w:eastAsia="ru-RU"/>
              </w:rPr>
              <w:t>Captopril</w:t>
            </w:r>
            <w:proofErr w:type="spellEnd"/>
            <w:r w:rsidRPr="0072056A">
              <w:rPr>
                <w:rFonts w:ascii="Times New Roman" w:eastAsia="Times New Roman" w:hAnsi="Times New Roman" w:cs="Times New Roman"/>
                <w:color w:val="000000"/>
                <w:lang w:val="uk-UA" w:eastAsia="ru-RU"/>
              </w:rPr>
              <w:t xml:space="preserve"> </w:t>
            </w:r>
            <w:proofErr w:type="spellStart"/>
            <w:r w:rsidRPr="0072056A">
              <w:rPr>
                <w:rFonts w:ascii="Times New Roman" w:eastAsia="Times New Roman" w:hAnsi="Times New Roman" w:cs="Times New Roman"/>
                <w:color w:val="000000"/>
                <w:lang w:val="uk-UA" w:eastAsia="ru-RU"/>
              </w:rPr>
              <w:t>and</w:t>
            </w:r>
            <w:proofErr w:type="spellEnd"/>
            <w:r w:rsidRPr="0072056A">
              <w:rPr>
                <w:rFonts w:ascii="Times New Roman" w:eastAsia="Times New Roman" w:hAnsi="Times New Roman" w:cs="Times New Roman"/>
                <w:color w:val="000000"/>
                <w:lang w:val="uk-UA" w:eastAsia="ru-RU"/>
              </w:rPr>
              <w:t xml:space="preserve"> </w:t>
            </w:r>
            <w:proofErr w:type="spellStart"/>
            <w:r w:rsidRPr="0072056A">
              <w:rPr>
                <w:rFonts w:ascii="Times New Roman" w:eastAsia="Times New Roman" w:hAnsi="Times New Roman" w:cs="Times New Roman"/>
                <w:color w:val="000000"/>
                <w:lang w:val="uk-UA" w:eastAsia="ru-RU"/>
              </w:rPr>
              <w:t>diuretics</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ДК 021:201 33622800-4 Блокатори ренін-</w:t>
            </w:r>
            <w:proofErr w:type="spellStart"/>
            <w:r w:rsidRPr="0072056A">
              <w:rPr>
                <w:rFonts w:ascii="Times New Roman" w:eastAsia="Times New Roman" w:hAnsi="Times New Roman" w:cs="Times New Roman"/>
                <w:color w:val="000000"/>
                <w:lang w:val="uk-UA" w:eastAsia="ru-RU"/>
              </w:rPr>
              <w:t>ангіотензинової</w:t>
            </w:r>
            <w:proofErr w:type="spellEnd"/>
            <w:r w:rsidRPr="0072056A">
              <w:rPr>
                <w:rFonts w:ascii="Times New Roman" w:eastAsia="Times New Roman" w:hAnsi="Times New Roman" w:cs="Times New Roman"/>
                <w:color w:val="000000"/>
                <w:lang w:val="uk-UA" w:eastAsia="ru-RU"/>
              </w:rPr>
              <w:t xml:space="preserve"> системи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C09BA01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Таблетки/капсули/драже. Склад: </w:t>
            </w:r>
            <w:proofErr w:type="spellStart"/>
            <w:r w:rsidRPr="0072056A">
              <w:rPr>
                <w:rFonts w:ascii="Times New Roman" w:hAnsi="Times New Roman" w:cs="Times New Roman"/>
                <w:color w:val="000000"/>
                <w:lang w:val="uk-UA"/>
              </w:rPr>
              <w:t>каптоприл</w:t>
            </w:r>
            <w:proofErr w:type="spellEnd"/>
            <w:r w:rsidRPr="0072056A">
              <w:rPr>
                <w:rFonts w:ascii="Times New Roman" w:hAnsi="Times New Roman" w:cs="Times New Roman"/>
                <w:color w:val="000000"/>
                <w:lang w:val="uk-UA"/>
              </w:rPr>
              <w:t xml:space="preserve">, </w:t>
            </w:r>
            <w:proofErr w:type="spellStart"/>
            <w:r w:rsidRPr="0072056A">
              <w:rPr>
                <w:rFonts w:ascii="Times New Roman" w:hAnsi="Times New Roman" w:cs="Times New Roman"/>
                <w:color w:val="000000"/>
                <w:lang w:val="uk-UA"/>
              </w:rPr>
              <w:t>гідрохлоротіазид</w:t>
            </w:r>
            <w:proofErr w:type="spellEnd"/>
            <w:r w:rsidRPr="0072056A">
              <w:rPr>
                <w:rFonts w:ascii="Times New Roman" w:hAnsi="Times New Roman" w:cs="Times New Roman"/>
                <w:color w:val="000000"/>
                <w:lang w:val="uk-UA"/>
              </w:rPr>
              <w:t>.</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Капсула/таблетка/драже</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240</w:t>
            </w:r>
          </w:p>
        </w:tc>
      </w:tr>
      <w:tr w:rsidR="0072056A" w:rsidRPr="0072056A" w:rsidTr="0072056A">
        <w:trPr>
          <w:trHeight w:val="585"/>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26</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color w:val="000000"/>
                <w:lang w:val="uk-UA" w:eastAsia="ru-RU"/>
              </w:rPr>
            </w:pPr>
            <w:proofErr w:type="spellStart"/>
            <w:r w:rsidRPr="0072056A">
              <w:rPr>
                <w:rFonts w:ascii="Times New Roman" w:eastAsia="Times New Roman" w:hAnsi="Times New Roman" w:cs="Times New Roman"/>
                <w:color w:val="000000"/>
                <w:lang w:val="uk-UA" w:eastAsia="ru-RU"/>
              </w:rPr>
              <w:t>Lysine</w:t>
            </w:r>
            <w:proofErr w:type="spellEnd"/>
            <w:r w:rsidRPr="0072056A">
              <w:rPr>
                <w:rFonts w:ascii="Times New Roman" w:eastAsia="Times New Roman" w:hAnsi="Times New Roman" w:cs="Times New Roman"/>
                <w:color w:val="000000"/>
                <w:lang w:val="uk-UA" w:eastAsia="ru-RU"/>
              </w:rPr>
              <w:t xml:space="preserve"> </w:t>
            </w:r>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33622400-0 </w:t>
            </w:r>
            <w:proofErr w:type="spellStart"/>
            <w:r w:rsidRPr="0072056A">
              <w:rPr>
                <w:rFonts w:ascii="Times New Roman" w:eastAsia="Times New Roman" w:hAnsi="Times New Roman" w:cs="Times New Roman"/>
                <w:color w:val="000000"/>
                <w:lang w:val="uk-UA" w:eastAsia="ru-RU"/>
              </w:rPr>
              <w:t>Ангіопротектори</w:t>
            </w:r>
            <w:proofErr w:type="spellEnd"/>
            <w:r w:rsidRPr="0072056A">
              <w:rPr>
                <w:rFonts w:ascii="Times New Roman" w:eastAsia="Times New Roman" w:hAnsi="Times New Roman" w:cs="Times New Roman"/>
                <w:color w:val="000000"/>
                <w:lang w:val="uk-UA" w:eastAsia="ru-RU"/>
              </w:rPr>
              <w:t xml:space="preserve">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C05CX</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Розчин для ін’єкцій, 0,1 % (1 мг/мл) по 5 мл в ампулах/флаконах/шприцах</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13560</w:t>
            </w:r>
          </w:p>
        </w:tc>
      </w:tr>
      <w:tr w:rsidR="0072056A" w:rsidRPr="0072056A" w:rsidTr="0072056A">
        <w:trPr>
          <w:trHeight w:val="669"/>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27</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Quercetin</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33622400-0 </w:t>
            </w:r>
            <w:proofErr w:type="spellStart"/>
            <w:r w:rsidRPr="0072056A">
              <w:rPr>
                <w:rFonts w:ascii="Times New Roman" w:eastAsia="Times New Roman" w:hAnsi="Times New Roman" w:cs="Times New Roman"/>
                <w:color w:val="000000"/>
                <w:lang w:val="uk-UA" w:eastAsia="ru-RU"/>
              </w:rPr>
              <w:t>Ангіопротектори</w:t>
            </w:r>
            <w:proofErr w:type="spellEnd"/>
            <w:r w:rsidRPr="0072056A">
              <w:rPr>
                <w:rFonts w:ascii="Times New Roman" w:eastAsia="Times New Roman" w:hAnsi="Times New Roman" w:cs="Times New Roman"/>
                <w:color w:val="000000"/>
                <w:lang w:val="uk-UA" w:eastAsia="ru-RU"/>
              </w:rPr>
              <w:t xml:space="preserve">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C05CX</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proofErr w:type="spellStart"/>
            <w:r w:rsidRPr="0072056A">
              <w:rPr>
                <w:rFonts w:ascii="Times New Roman" w:hAnsi="Times New Roman" w:cs="Times New Roman"/>
                <w:color w:val="000000"/>
                <w:lang w:val="uk-UA"/>
              </w:rPr>
              <w:t>Ліофілізат</w:t>
            </w:r>
            <w:proofErr w:type="spellEnd"/>
            <w:r w:rsidRPr="0072056A">
              <w:rPr>
                <w:rFonts w:ascii="Times New Roman" w:hAnsi="Times New Roman" w:cs="Times New Roman"/>
                <w:color w:val="000000"/>
                <w:lang w:val="uk-UA"/>
              </w:rPr>
              <w:t xml:space="preserve"> для розчину для ін`єкцій по 0.5 г у флаконах/пляшках/контейнерах</w:t>
            </w:r>
          </w:p>
        </w:tc>
        <w:tc>
          <w:tcPr>
            <w:tcW w:w="540"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флакон/пляшка/контейнер</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3540</w:t>
            </w:r>
          </w:p>
        </w:tc>
      </w:tr>
      <w:tr w:rsidR="0072056A" w:rsidRPr="0072056A" w:rsidTr="0072056A">
        <w:trPr>
          <w:trHeight w:val="551"/>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28</w:t>
            </w:r>
          </w:p>
        </w:tc>
        <w:tc>
          <w:tcPr>
            <w:tcW w:w="676"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Urapidil</w:t>
            </w:r>
            <w:proofErr w:type="spellEnd"/>
            <w:r w:rsidRPr="0072056A">
              <w:rPr>
                <w:rFonts w:ascii="Times New Roman" w:eastAsia="Times New Roman" w:hAnsi="Times New Roman" w:cs="Times New Roman"/>
                <w:bCs/>
                <w:color w:val="000000"/>
                <w:lang w:val="uk-UA" w:eastAsia="ru-RU"/>
              </w:rPr>
              <w:t xml:space="preserve"> </w:t>
            </w:r>
          </w:p>
        </w:tc>
        <w:tc>
          <w:tcPr>
            <w:tcW w:w="878" w:type="pct"/>
            <w:shd w:val="clear" w:color="auto" w:fill="auto"/>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021:2015 33622200-8 </w:t>
            </w:r>
            <w:proofErr w:type="spellStart"/>
            <w:r w:rsidRPr="0072056A">
              <w:rPr>
                <w:rFonts w:ascii="Times New Roman" w:eastAsia="Times New Roman" w:hAnsi="Times New Roman" w:cs="Times New Roman"/>
                <w:color w:val="000000"/>
                <w:lang w:val="uk-UA" w:eastAsia="ru-RU"/>
              </w:rPr>
              <w:t>Протигіпертонічні</w:t>
            </w:r>
            <w:proofErr w:type="spellEnd"/>
            <w:r w:rsidRPr="0072056A">
              <w:rPr>
                <w:rFonts w:ascii="Times New Roman" w:eastAsia="Times New Roman" w:hAnsi="Times New Roman" w:cs="Times New Roman"/>
                <w:color w:val="000000"/>
                <w:lang w:val="uk-UA" w:eastAsia="ru-RU"/>
              </w:rPr>
              <w:t xml:space="preserve"> засоби</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212529"/>
                <w:lang w:val="uk-UA" w:eastAsia="ru-RU"/>
              </w:rPr>
            </w:pPr>
            <w:r w:rsidRPr="0072056A">
              <w:rPr>
                <w:rFonts w:ascii="Times New Roman" w:eastAsia="Times New Roman" w:hAnsi="Times New Roman" w:cs="Times New Roman"/>
                <w:color w:val="212529"/>
                <w:lang w:val="uk-UA" w:eastAsia="ru-RU"/>
              </w:rPr>
              <w:t>C02C A06</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Розчин для ін`єкцій, 5 мг/мл,</w:t>
            </w:r>
            <w:r w:rsidRPr="0072056A">
              <w:rPr>
                <w:rFonts w:ascii="Times New Roman" w:hAnsi="Times New Roman" w:cs="Times New Roman"/>
                <w:color w:val="C00000"/>
                <w:lang w:val="uk-UA"/>
              </w:rPr>
              <w:t xml:space="preserve"> </w:t>
            </w:r>
            <w:r w:rsidRPr="0072056A">
              <w:rPr>
                <w:rFonts w:ascii="Times New Roman" w:hAnsi="Times New Roman" w:cs="Times New Roman"/>
                <w:lang w:val="uk-UA"/>
              </w:rPr>
              <w:t>по 10 мг</w:t>
            </w:r>
            <w:r w:rsidRPr="0072056A">
              <w:rPr>
                <w:rFonts w:ascii="Times New Roman" w:hAnsi="Times New Roman" w:cs="Times New Roman"/>
                <w:color w:val="000000"/>
                <w:lang w:val="uk-UA"/>
              </w:rPr>
              <w:t xml:space="preserve"> (50мг) в ампулах/флаконах/шприцах</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2040</w:t>
            </w:r>
          </w:p>
        </w:tc>
      </w:tr>
      <w:tr w:rsidR="0072056A" w:rsidRPr="0072056A" w:rsidTr="0072056A">
        <w:trPr>
          <w:trHeight w:val="417"/>
        </w:trPr>
        <w:tc>
          <w:tcPr>
            <w:tcW w:w="338" w:type="pct"/>
            <w:shd w:val="clear" w:color="auto" w:fill="auto"/>
            <w:vAlign w:val="bottom"/>
            <w:hideMark/>
          </w:tcPr>
          <w:p w:rsidR="0072056A" w:rsidRPr="0072056A" w:rsidRDefault="0072056A" w:rsidP="000A7463">
            <w:pPr>
              <w:spacing w:after="0" w:line="240" w:lineRule="auto"/>
              <w:jc w:val="right"/>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29</w:t>
            </w:r>
          </w:p>
        </w:tc>
        <w:tc>
          <w:tcPr>
            <w:tcW w:w="676" w:type="pct"/>
            <w:shd w:val="clear" w:color="auto" w:fill="auto"/>
            <w:noWrap/>
            <w:vAlign w:val="center"/>
            <w:hideMark/>
          </w:tcPr>
          <w:p w:rsidR="0072056A" w:rsidRPr="0072056A" w:rsidRDefault="0072056A" w:rsidP="000A7463">
            <w:pPr>
              <w:spacing w:after="0" w:line="240" w:lineRule="auto"/>
              <w:jc w:val="both"/>
              <w:rPr>
                <w:rFonts w:ascii="Times New Roman" w:eastAsia="Times New Roman" w:hAnsi="Times New Roman" w:cs="Times New Roman"/>
                <w:bCs/>
                <w:color w:val="000000"/>
                <w:lang w:val="uk-UA" w:eastAsia="ru-RU"/>
              </w:rPr>
            </w:pPr>
            <w:proofErr w:type="spellStart"/>
            <w:r w:rsidRPr="0072056A">
              <w:rPr>
                <w:rFonts w:ascii="Times New Roman" w:eastAsia="Times New Roman" w:hAnsi="Times New Roman" w:cs="Times New Roman"/>
                <w:bCs/>
                <w:color w:val="000000"/>
                <w:lang w:val="uk-UA" w:eastAsia="ru-RU"/>
              </w:rPr>
              <w:t>Furosemide</w:t>
            </w:r>
            <w:proofErr w:type="spellEnd"/>
          </w:p>
        </w:tc>
        <w:tc>
          <w:tcPr>
            <w:tcW w:w="878" w:type="pct"/>
            <w:shd w:val="clear" w:color="auto" w:fill="auto"/>
            <w:noWrap/>
            <w:vAlign w:val="center"/>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 xml:space="preserve">ДК 021:201 33622300-9 Сечогінні засоби </w:t>
            </w:r>
          </w:p>
        </w:tc>
        <w:tc>
          <w:tcPr>
            <w:tcW w:w="608"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C03CA01</w:t>
            </w:r>
          </w:p>
        </w:tc>
        <w:tc>
          <w:tcPr>
            <w:tcW w:w="1419" w:type="pct"/>
            <w:shd w:val="clear" w:color="auto" w:fill="auto"/>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 xml:space="preserve">Розчин д/ ін’єкцій  10 мг/мл по 2 мл в ампулах/флаконах/шприцах </w:t>
            </w:r>
          </w:p>
        </w:tc>
        <w:tc>
          <w:tcPr>
            <w:tcW w:w="540"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hAnsi="Times New Roman" w:cs="Times New Roman"/>
                <w:color w:val="000000"/>
                <w:lang w:val="uk-UA"/>
              </w:rPr>
              <w:t>ампула/флакон/шприц</w:t>
            </w:r>
          </w:p>
        </w:tc>
        <w:tc>
          <w:tcPr>
            <w:tcW w:w="541" w:type="pct"/>
            <w:shd w:val="clear" w:color="auto" w:fill="auto"/>
            <w:noWrap/>
            <w:vAlign w:val="bottom"/>
            <w:hideMark/>
          </w:tcPr>
          <w:p w:rsidR="0072056A" w:rsidRPr="0072056A" w:rsidRDefault="0072056A" w:rsidP="000A7463">
            <w:pPr>
              <w:spacing w:after="0" w:line="240" w:lineRule="auto"/>
              <w:rPr>
                <w:rFonts w:ascii="Times New Roman" w:eastAsia="Times New Roman" w:hAnsi="Times New Roman" w:cs="Times New Roman"/>
                <w:color w:val="000000"/>
                <w:lang w:val="uk-UA" w:eastAsia="ru-RU"/>
              </w:rPr>
            </w:pPr>
            <w:r w:rsidRPr="0072056A">
              <w:rPr>
                <w:rFonts w:ascii="Times New Roman" w:eastAsia="Times New Roman" w:hAnsi="Times New Roman" w:cs="Times New Roman"/>
                <w:color w:val="000000"/>
                <w:lang w:val="uk-UA" w:eastAsia="ru-RU"/>
              </w:rPr>
              <w:t>17840</w:t>
            </w:r>
          </w:p>
        </w:tc>
      </w:tr>
    </w:tbl>
    <w:p w:rsidR="0072056A" w:rsidRPr="0072056A" w:rsidRDefault="0072056A" w:rsidP="0072056A">
      <w:pPr>
        <w:spacing w:after="0" w:line="240" w:lineRule="auto"/>
        <w:ind w:right="22"/>
        <w:rPr>
          <w:rFonts w:ascii="Times New Roman" w:hAnsi="Times New Roman" w:cs="Times New Roman"/>
          <w:lang w:val="uk-UA"/>
        </w:rPr>
      </w:pPr>
    </w:p>
    <w:p w:rsidR="0072056A" w:rsidRPr="0072056A" w:rsidRDefault="0072056A" w:rsidP="0072056A">
      <w:pPr>
        <w:spacing w:after="0" w:line="240" w:lineRule="auto"/>
        <w:ind w:right="22"/>
        <w:rPr>
          <w:rFonts w:ascii="Times New Roman" w:hAnsi="Times New Roman" w:cs="Times New Roman"/>
          <w:i/>
          <w:lang w:val="uk-UA"/>
        </w:rPr>
      </w:pPr>
      <w:r w:rsidRPr="0072056A">
        <w:rPr>
          <w:rFonts w:ascii="Times New Roman" w:hAnsi="Times New Roman" w:cs="Times New Roman"/>
          <w:i/>
          <w:lang w:val="uk-UA"/>
        </w:rPr>
        <w:t xml:space="preserve">                                                               </w:t>
      </w:r>
    </w:p>
    <w:p w:rsidR="00D028EE" w:rsidRPr="0072056A" w:rsidRDefault="00D028EE" w:rsidP="0085020B">
      <w:pPr>
        <w:spacing w:after="0" w:line="240" w:lineRule="auto"/>
        <w:jc w:val="both"/>
        <w:rPr>
          <w:rFonts w:ascii="Times New Roman" w:eastAsia="Calibri" w:hAnsi="Times New Roman" w:cs="Times New Roman"/>
          <w:lang w:val="uk-UA"/>
        </w:rPr>
      </w:pPr>
    </w:p>
    <w:sectPr w:rsidR="00D028EE" w:rsidRPr="0072056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270AA1"/>
    <w:rsid w:val="002F4C55"/>
    <w:rsid w:val="0033022E"/>
    <w:rsid w:val="00660DB2"/>
    <w:rsid w:val="00692496"/>
    <w:rsid w:val="006A7798"/>
    <w:rsid w:val="0072056A"/>
    <w:rsid w:val="00830ADD"/>
    <w:rsid w:val="0085020B"/>
    <w:rsid w:val="0092142A"/>
    <w:rsid w:val="00997100"/>
    <w:rsid w:val="00A133C4"/>
    <w:rsid w:val="00CB27A2"/>
    <w:rsid w:val="00D028EE"/>
    <w:rsid w:val="00D35EEF"/>
    <w:rsid w:val="00DB76C1"/>
    <w:rsid w:val="00E031DE"/>
    <w:rsid w:val="00E829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95DA"/>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72056A"/>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72056A"/>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styleId="a4">
    <w:name w:val="Hyperlink"/>
    <w:basedOn w:val="a0"/>
    <w:uiPriority w:val="99"/>
    <w:semiHidden/>
    <w:unhideWhenUsed/>
    <w:rsid w:val="0072056A"/>
    <w:rPr>
      <w:color w:val="0000FF"/>
      <w:u w:val="single"/>
    </w:rPr>
  </w:style>
  <w:style w:type="character" w:customStyle="1" w:styleId="rvts23">
    <w:name w:val="rvts23"/>
    <w:basedOn w:val="a0"/>
    <w:rsid w:val="0072056A"/>
  </w:style>
  <w:style w:type="character" w:customStyle="1" w:styleId="markedcontent">
    <w:name w:val="markedcontent"/>
    <w:basedOn w:val="a0"/>
    <w:rsid w:val="0072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z.gov.ua/ua/portal/dn_20140818_057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21</cp:revision>
  <dcterms:created xsi:type="dcterms:W3CDTF">2021-01-28T13:34:00Z</dcterms:created>
  <dcterms:modified xsi:type="dcterms:W3CDTF">2022-02-11T18:09:00Z</dcterms:modified>
</cp:coreProperties>
</file>