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D45924" w:rsidRDefault="00E031DE" w:rsidP="00D45924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D45924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 w:rsidRPr="00D45924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 w:rsidRPr="00D45924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D45924" w:rsidRPr="00D45924">
        <w:rPr>
          <w:rFonts w:ascii="Times New Roman" w:hAnsi="Times New Roman"/>
          <w:lang w:val="uk-UA"/>
        </w:rPr>
        <w:t>Перев’язувальні матеріали</w:t>
      </w:r>
    </w:p>
    <w:p w:rsidR="00C126B9" w:rsidRPr="00633336" w:rsidRDefault="00E031DE" w:rsidP="00C126B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45924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D45924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C126B9" w:rsidRPr="00633336">
        <w:rPr>
          <w:rFonts w:ascii="Times New Roman" w:hAnsi="Times New Roman" w:cs="Times New Roman"/>
          <w:b/>
          <w:lang w:val="uk-UA"/>
        </w:rPr>
        <w:t>992 731,00 грн. (Дев’ятсот  дев’яносто дві  тисячі сімсот тридцять одна грн. 00 коп. з ПДВ)</w:t>
      </w:r>
    </w:p>
    <w:p w:rsidR="00E031DE" w:rsidRPr="00D45924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45924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D45924">
        <w:rPr>
          <w:rFonts w:ascii="Times New Roman" w:hAnsi="Times New Roman" w:cs="Times New Roman"/>
          <w:lang w:val="uk-UA"/>
        </w:rPr>
        <w:t>:</w:t>
      </w:r>
      <w:r w:rsidR="00D028EE" w:rsidRPr="00D45924">
        <w:rPr>
          <w:rFonts w:ascii="Times New Roman" w:hAnsi="Times New Roman" w:cs="Times New Roman"/>
          <w:lang w:val="uk-UA"/>
        </w:rPr>
        <w:t xml:space="preserve"> </w:t>
      </w:r>
      <w:r w:rsidRPr="00D45924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D45924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D45924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D45924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D45924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D45924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D45924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Pr="00D45924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D45924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D45924" w:rsidRPr="00D45924">
        <w:rPr>
          <w:rFonts w:ascii="Times New Roman" w:eastAsia="Calibri" w:hAnsi="Times New Roman" w:cs="Times New Roman"/>
          <w:lang w:val="uk-UA"/>
        </w:rPr>
        <w:t>31</w:t>
      </w:r>
      <w:r w:rsidRPr="00D45924">
        <w:rPr>
          <w:rFonts w:ascii="Times New Roman" w:eastAsia="Calibri" w:hAnsi="Times New Roman" w:cs="Times New Roman"/>
          <w:lang w:val="uk-UA"/>
        </w:rPr>
        <w:t>.12.202</w:t>
      </w:r>
      <w:r w:rsidR="00D45924" w:rsidRPr="00D45924">
        <w:rPr>
          <w:rFonts w:ascii="Times New Roman" w:eastAsia="Calibri" w:hAnsi="Times New Roman" w:cs="Times New Roman"/>
          <w:lang w:val="uk-UA"/>
        </w:rPr>
        <w:t>2</w:t>
      </w:r>
      <w:r w:rsidRPr="00D45924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D028EE" w:rsidRPr="00D45924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417"/>
        <w:gridCol w:w="3260"/>
        <w:gridCol w:w="709"/>
        <w:gridCol w:w="1054"/>
      </w:tblGrid>
      <w:tr w:rsidR="00D45924" w:rsidRPr="00D45924" w:rsidTr="00642634">
        <w:trPr>
          <w:trHeight w:val="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Код НК 024:2019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ДК021:2015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Медико-технічні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D45924" w:rsidRPr="00D45924" w:rsidTr="00642634">
        <w:trPr>
          <w:trHeight w:val="1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Вата медична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НК 024:2019 58232 Рулон ватний нестерильний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ДК 021:2015 33141115-9 Медична вата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Вата медична; гігроскопічна гігієнічна нестерильна. Фасування в зигзагоподібну стрічку по 100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1900</w:t>
            </w:r>
          </w:p>
        </w:tc>
      </w:tr>
      <w:tr w:rsidR="00D45924" w:rsidRPr="00D45924" w:rsidTr="00642634">
        <w:trPr>
          <w:trHeight w:val="7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48125 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   Розмір:5м х 10см. Ти</w:t>
            </w:r>
            <w:r w:rsidR="00C126B9">
              <w:rPr>
                <w:rFonts w:ascii="Times New Roman" w:eastAsia="Times New Roman" w:hAnsi="Times New Roman"/>
                <w:color w:val="000000"/>
                <w:lang w:val="uk-UA" w:eastAsia="ru-RU"/>
              </w:rPr>
              <w:t>п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16000</w:t>
            </w:r>
          </w:p>
        </w:tc>
      </w:tr>
      <w:tr w:rsidR="00D45924" w:rsidRPr="00D45924" w:rsidTr="00642634">
        <w:trPr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48125 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ДК 021:2015 33141113-4 Бинти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Розмір:   7м х 14см.  Тип- 17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30000</w:t>
            </w:r>
          </w:p>
        </w:tc>
      </w:tr>
      <w:tr w:rsidR="00D45924" w:rsidRPr="00D45924" w:rsidTr="0064263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48126 Бинт марлевий, 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Розмір: 5 м х10 см. Тип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800</w:t>
            </w:r>
          </w:p>
        </w:tc>
      </w:tr>
      <w:tr w:rsidR="00D45924" w:rsidRPr="00D45924" w:rsidTr="00642634">
        <w:trPr>
          <w:trHeight w:val="7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48126 Бинт марлевий, 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стерильний.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Розмір: 7м х14 см. Тип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1000</w:t>
            </w:r>
          </w:p>
        </w:tc>
      </w:tr>
      <w:tr w:rsidR="00D45924" w:rsidRPr="00D45924" w:rsidTr="00642634">
        <w:trPr>
          <w:trHeight w:val="9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Відріз марлевий медичний нестерильний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НК 024:2019 48125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ДК 021:2015 33141114-2 Медична марля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Відріз марлевий медичний  нестерильний. Матеріал: бавовна. Ширин</w:t>
            </w:r>
            <w:r w:rsidR="00C126B9">
              <w:rPr>
                <w:rFonts w:ascii="Times New Roman" w:eastAsia="Times New Roman" w:hAnsi="Times New Roman"/>
                <w:lang w:val="uk-UA" w:eastAsia="ru-RU"/>
              </w:rPr>
              <w:t>а-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 90</w:t>
            </w:r>
            <w:r w:rsidR="00C126B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см; Довжина </w:t>
            </w:r>
            <w:r w:rsidR="00C126B9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>1000 м. Тип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</w:tr>
      <w:tr w:rsidR="00D45924" w:rsidRPr="00D45924" w:rsidTr="0064263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Бинт гіпсовий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 2019 33056 Матеріал для накладення гіпсової пов'язки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Бинт гіпсовий. Розмір: 15 см*270 см.  Час отвердіння  2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-8 хвилин. Поверхнева густина 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марлевої основи, не менше ніж 24 г/м2.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15000</w:t>
            </w:r>
          </w:p>
        </w:tc>
      </w:tr>
      <w:tr w:rsidR="00D45924" w:rsidRPr="00D45924" w:rsidTr="0064263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Серветка марлева медична, стерильна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НК 024:2019 48133 Серветка марлева стерильна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ДК 021:2015 33141118-0 Медичні серветки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Серветка марлева медична, стерильна. Кількість шарів-4. Розмір, не менше см:16*14; </w:t>
            </w:r>
            <w:r w:rsidRPr="00D4592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№5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Тип </w:t>
            </w:r>
            <w:r w:rsidR="00C126B9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C126B9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="00D45924"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уп</w:t>
            </w:r>
            <w:proofErr w:type="spellEnd"/>
            <w:r w:rsidR="00D45924"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15300</w:t>
            </w:r>
          </w:p>
        </w:tc>
      </w:tr>
    </w:tbl>
    <w:p w:rsidR="00D45924" w:rsidRPr="00D45924" w:rsidRDefault="00D45924" w:rsidP="00D45924">
      <w:pPr>
        <w:spacing w:after="0" w:line="240" w:lineRule="auto"/>
        <w:ind w:right="22"/>
        <w:rPr>
          <w:rFonts w:ascii="Times New Roman" w:hAnsi="Times New Roman"/>
          <w:b/>
          <w:i/>
          <w:lang w:val="uk-UA"/>
        </w:rPr>
      </w:pPr>
    </w:p>
    <w:p w:rsidR="00A133C4" w:rsidRPr="00D45924" w:rsidRDefault="00A133C4" w:rsidP="00A133C4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A133C4" w:rsidRPr="00D45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5E3C7A"/>
    <w:rsid w:val="00660DB2"/>
    <w:rsid w:val="00692496"/>
    <w:rsid w:val="006A7798"/>
    <w:rsid w:val="00830ADD"/>
    <w:rsid w:val="0085020B"/>
    <w:rsid w:val="0092142A"/>
    <w:rsid w:val="00997100"/>
    <w:rsid w:val="00A133C4"/>
    <w:rsid w:val="00C126B9"/>
    <w:rsid w:val="00CB27A2"/>
    <w:rsid w:val="00D028EE"/>
    <w:rsid w:val="00D35EEF"/>
    <w:rsid w:val="00D45924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F378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24</cp:revision>
  <dcterms:created xsi:type="dcterms:W3CDTF">2021-01-28T13:34:00Z</dcterms:created>
  <dcterms:modified xsi:type="dcterms:W3CDTF">2022-02-14T11:11:00Z</dcterms:modified>
</cp:coreProperties>
</file>