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D96079F" w14:textId="4DA3AF74" w:rsidR="00690B35" w:rsidRPr="000444ED" w:rsidRDefault="00440403" w:rsidP="00690B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0444ED" w:rsidRPr="000444ED">
        <w:rPr>
          <w:rFonts w:ascii="Times New Roman" w:hAnsi="Times New Roman" w:cs="Times New Roman"/>
          <w:sz w:val="24"/>
          <w:szCs w:val="24"/>
          <w:lang w:val="uk-UA"/>
        </w:rPr>
        <w:t>Централізоване водопостачання (ДК 021:2015 65111000-4 Розподіл питної води)  ДК 021:2015: 65110000-7 — Розподіл води</w:t>
      </w:r>
      <w:r w:rsidR="00044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CAFD6D" w14:textId="0B9A680A" w:rsidR="00440403" w:rsidRPr="00A629E6" w:rsidRDefault="00440403" w:rsidP="00690B35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440403" w:rsidRPr="00A629E6" w14:paraId="2BA3EA27" w14:textId="77777777" w:rsidTr="00027C06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690B35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101837AF" w14:textId="1490B424" w:rsidR="00440403" w:rsidRPr="00A629E6" w:rsidRDefault="000444ED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C049F5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C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F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134" w:type="dxa"/>
          </w:tcPr>
          <w:p w14:paraId="0C1CF17F" w14:textId="7E1B3E61" w:rsidR="00440403" w:rsidRPr="00A629E6" w:rsidRDefault="00690B35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М.куб</w:t>
            </w:r>
            <w:proofErr w:type="spellEnd"/>
          </w:p>
        </w:tc>
        <w:tc>
          <w:tcPr>
            <w:tcW w:w="1134" w:type="dxa"/>
          </w:tcPr>
          <w:p w14:paraId="4D693C19" w14:textId="30D9582A" w:rsidR="00440403" w:rsidRPr="00A629E6" w:rsidRDefault="000444ED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19000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4DEC2698" w14:textId="77777777" w:rsidR="000444ED" w:rsidRPr="00C049F5" w:rsidRDefault="00440403" w:rsidP="000444ED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0"/>
      <w:r w:rsidR="000444ED" w:rsidRPr="00072FF7">
        <w:rPr>
          <w:rStyle w:val="rvts0"/>
          <w:rFonts w:ascii="Times New Roman" w:hAnsi="Times New Roman" w:cs="Times New Roman"/>
          <w:sz w:val="24"/>
          <w:szCs w:val="24"/>
          <w:lang w:val="uk-UA"/>
        </w:rPr>
        <w:t>286824,00 грн.</w:t>
      </w:r>
      <w:r w:rsidR="000444ED" w:rsidRPr="00C049F5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(Двісті вісімдесят шість тисяч вісімсот двадцять чотири грн. 00 коп. з ПДВ).</w:t>
      </w:r>
    </w:p>
    <w:p w14:paraId="1A4DDDDB" w14:textId="6F4F3D36" w:rsidR="00440403" w:rsidRPr="00440403" w:rsidRDefault="00440403" w:rsidP="000444ED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bookmarkStart w:id="1" w:name="_GoBack"/>
      <w:bookmarkEnd w:id="1"/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0444ED"/>
    <w:rsid w:val="002E2117"/>
    <w:rsid w:val="00440403"/>
    <w:rsid w:val="005418E9"/>
    <w:rsid w:val="00690B35"/>
    <w:rsid w:val="006C625E"/>
    <w:rsid w:val="006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2021-05-18T06:01:00Z</dcterms:created>
  <dcterms:modified xsi:type="dcterms:W3CDTF">2021-12-15T11:14:00Z</dcterms:modified>
</cp:coreProperties>
</file>