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50198497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ЛІКАРСЬКІ ЗАСОБИ  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626FA913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352D8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76A5EA5F" w14:textId="77777777" w:rsidR="00D720FB" w:rsidRDefault="00D840FC" w:rsidP="00D720FB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D720FB" w:rsidRPr="005D4FE7">
        <w:rPr>
          <w:rFonts w:ascii="Times New Roman" w:hAnsi="Times New Roman" w:cs="Times New Roman"/>
          <w:b/>
          <w:lang w:val="uk-UA"/>
        </w:rPr>
        <w:t>84 704,13 грн. (Вісімдесят чотири тисячі  сімсот чотири грн. 13 коп. з ПДВ)</w:t>
      </w:r>
    </w:p>
    <w:p w14:paraId="0982762B" w14:textId="25629885" w:rsidR="00D840FC" w:rsidRPr="00483753" w:rsidRDefault="00483753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83753">
        <w:rPr>
          <w:rFonts w:ascii="Times New Roman" w:eastAsia="Times New Roman" w:hAnsi="Times New Roman"/>
          <w:lang w:val="uk-UA" w:eastAsia="zh-CN"/>
        </w:rPr>
        <w:t xml:space="preserve">Лікарський засіб зареєстрований  та </w:t>
      </w:r>
      <w:r w:rsidRPr="00483753">
        <w:rPr>
          <w:rFonts w:ascii="Times New Roman" w:eastAsia="Times New Roman" w:hAnsi="Times New Roman"/>
          <w:iCs/>
          <w:shd w:val="clear" w:color="auto" w:fill="FFFFFF"/>
          <w:lang w:val="uk-UA" w:eastAsia="ar-SA"/>
        </w:rPr>
        <w:t>дозволений до застосування</w:t>
      </w:r>
      <w:r w:rsidRPr="00483753">
        <w:rPr>
          <w:rFonts w:ascii="Times New Roman" w:hAnsi="Times New Roman"/>
          <w:lang w:val="uk-UA"/>
        </w:rPr>
        <w:t xml:space="preserve"> на території України та входит</w:t>
      </w:r>
      <w:r w:rsidRPr="00483753">
        <w:rPr>
          <w:rFonts w:ascii="Times New Roman" w:hAnsi="Times New Roman"/>
          <w:lang w:val="uk-UA"/>
        </w:rPr>
        <w:t>ь</w:t>
      </w:r>
      <w:r w:rsidRPr="00483753">
        <w:rPr>
          <w:rFonts w:ascii="Times New Roman" w:hAnsi="Times New Roman"/>
          <w:lang w:val="uk-UA"/>
        </w:rPr>
        <w:t xml:space="preserve"> до Державного реєстру лікарських засобів</w:t>
      </w:r>
      <w:r>
        <w:rPr>
          <w:rFonts w:ascii="Times New Roman" w:hAnsi="Times New Roman"/>
          <w:lang w:val="uk-UA"/>
        </w:rPr>
        <w:t>.</w:t>
      </w: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389"/>
        <w:gridCol w:w="2268"/>
        <w:gridCol w:w="1276"/>
        <w:gridCol w:w="3118"/>
        <w:gridCol w:w="851"/>
        <w:gridCol w:w="708"/>
      </w:tblGrid>
      <w:tr w:rsidR="00483753" w:rsidRPr="00483753" w14:paraId="70C66F1C" w14:textId="77777777" w:rsidTr="00483753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2F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98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МНН або назва діючої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098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DC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АТС (ATX)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F5C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ДК 021:2015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6C1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Од виміру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4C8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483753" w:rsidRPr="00483753" w14:paraId="34956D25" w14:textId="77777777" w:rsidTr="00483753">
        <w:trPr>
          <w:trHeight w:val="9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8F1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B17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483753">
              <w:rPr>
                <w:rFonts w:ascii="Times New Roman" w:hAnsi="Times New Roman"/>
                <w:iCs/>
                <w:lang w:val="uk-UA"/>
              </w:rPr>
              <w:t>Oseltamivir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5B44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hAnsi="Times New Roman"/>
                <w:iCs/>
                <w:lang w:val="uk-UA"/>
              </w:rPr>
              <w:t xml:space="preserve">капсули по 75 мг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EB4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hAnsi="Times New Roman"/>
                <w:lang w:val="uk-UA"/>
              </w:rPr>
              <w:t>J05A H02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B18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lang w:val="uk-UA" w:eastAsia="uk-UA"/>
              </w:rPr>
              <w:t xml:space="preserve">ДК 021:2015  </w:t>
            </w:r>
            <w:r w:rsidRPr="00483753">
              <w:rPr>
                <w:rFonts w:ascii="Times New Roman" w:hAnsi="Times New Roman"/>
                <w:lang w:val="uk-UA"/>
              </w:rPr>
              <w:t>33651400-2 Противірусні засоби для системного застосування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3A7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Капс</w:t>
            </w:r>
            <w:proofErr w:type="spellEnd"/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1ED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560</w:t>
            </w:r>
          </w:p>
        </w:tc>
      </w:tr>
      <w:tr w:rsidR="00483753" w:rsidRPr="00483753" w14:paraId="1F003343" w14:textId="77777777" w:rsidTr="00483753">
        <w:trPr>
          <w:trHeight w:val="7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FB6E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A6BF" w14:textId="77777777" w:rsidR="00483753" w:rsidRPr="00483753" w:rsidRDefault="00483753" w:rsidP="00277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483753">
              <w:rPr>
                <w:rFonts w:ascii="Times New Roman" w:hAnsi="Times New Roman"/>
                <w:lang w:val="uk-UA"/>
              </w:rPr>
              <w:t>Moxifloxacin</w:t>
            </w:r>
            <w:proofErr w:type="spellEnd"/>
          </w:p>
          <w:p w14:paraId="6163A38F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B4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hAnsi="Times New Roman"/>
                <w:color w:val="000000"/>
                <w:lang w:val="uk-UA"/>
              </w:rPr>
              <w:t>розчин д/</w:t>
            </w:r>
            <w:proofErr w:type="spellStart"/>
            <w:r w:rsidRPr="00483753">
              <w:rPr>
                <w:rFonts w:ascii="Times New Roman" w:hAnsi="Times New Roman"/>
                <w:color w:val="000000"/>
                <w:lang w:val="uk-UA"/>
              </w:rPr>
              <w:t>інфузій</w:t>
            </w:r>
            <w:proofErr w:type="spellEnd"/>
            <w:r w:rsidRPr="00483753">
              <w:rPr>
                <w:rFonts w:ascii="Times New Roman" w:hAnsi="Times New Roman"/>
                <w:color w:val="000000"/>
                <w:lang w:val="uk-UA"/>
              </w:rPr>
              <w:t xml:space="preserve"> 400мг/250мл по 250 мл  у флаконі (пляшці)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E775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hAnsi="Times New Roman"/>
                <w:lang w:val="uk-UA"/>
              </w:rPr>
              <w:t>J01M A14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4F36" w14:textId="77777777" w:rsidR="00483753" w:rsidRPr="00483753" w:rsidRDefault="00483753" w:rsidP="002777E0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83753">
              <w:rPr>
                <w:rFonts w:ascii="Times New Roman" w:hAnsi="Times New Roman"/>
                <w:lang w:val="uk-UA"/>
              </w:rPr>
              <w:t>ДК 021:2015  33651100-9 Протибактеріальні засоби для системного застосування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D768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Флак</w:t>
            </w:r>
            <w:proofErr w:type="spellEnd"/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964F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309</w:t>
            </w:r>
          </w:p>
        </w:tc>
      </w:tr>
      <w:tr w:rsidR="00483753" w:rsidRPr="00483753" w14:paraId="77430679" w14:textId="77777777" w:rsidTr="00483753">
        <w:trPr>
          <w:trHeight w:val="68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DA8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856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483753">
              <w:rPr>
                <w:rFonts w:ascii="Times New Roman" w:hAnsi="Times New Roman"/>
                <w:lang w:val="uk-UA"/>
              </w:rPr>
              <w:t>Paracetamol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112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hAnsi="Times New Roman"/>
                <w:lang w:val="uk-UA"/>
              </w:rPr>
              <w:t xml:space="preserve">розчин для </w:t>
            </w:r>
            <w:proofErr w:type="spellStart"/>
            <w:r w:rsidRPr="00483753">
              <w:rPr>
                <w:rFonts w:ascii="Times New Roman" w:hAnsi="Times New Roman"/>
                <w:lang w:val="uk-UA"/>
              </w:rPr>
              <w:t>інфузій</w:t>
            </w:r>
            <w:proofErr w:type="spellEnd"/>
            <w:r w:rsidRPr="00483753">
              <w:rPr>
                <w:rFonts w:ascii="Times New Roman" w:hAnsi="Times New Roman"/>
                <w:lang w:val="uk-UA"/>
              </w:rPr>
              <w:t xml:space="preserve"> 10 мг/мл по 100 мл у пляшці (флаконі)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D39C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hAnsi="Times New Roman"/>
                <w:lang w:val="uk-UA"/>
              </w:rPr>
              <w:t>N02B E01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9DF" w14:textId="77777777" w:rsidR="00483753" w:rsidRPr="00483753" w:rsidRDefault="00483753" w:rsidP="002777E0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83753">
              <w:rPr>
                <w:rFonts w:ascii="Times New Roman" w:hAnsi="Times New Roman"/>
                <w:lang w:val="uk-UA"/>
              </w:rPr>
              <w:t xml:space="preserve">ДК 021:2015 33661200-3 </w:t>
            </w:r>
            <w:proofErr w:type="spellStart"/>
            <w:r w:rsidRPr="00483753">
              <w:rPr>
                <w:rFonts w:ascii="Times New Roman" w:hAnsi="Times New Roman"/>
                <w:lang w:val="uk-UA"/>
              </w:rPr>
              <w:t>Анальгетичні</w:t>
            </w:r>
            <w:proofErr w:type="spellEnd"/>
            <w:r w:rsidRPr="00483753">
              <w:rPr>
                <w:rFonts w:ascii="Times New Roman" w:hAnsi="Times New Roman"/>
                <w:lang w:val="uk-UA"/>
              </w:rPr>
              <w:t xml:space="preserve"> засоби</w:t>
            </w:r>
            <w:r w:rsidRPr="00483753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D74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Пляш</w:t>
            </w:r>
            <w:proofErr w:type="spellEnd"/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22E2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85</w:t>
            </w:r>
          </w:p>
        </w:tc>
      </w:tr>
    </w:tbl>
    <w:p w14:paraId="79697484" w14:textId="27E81CE7" w:rsidR="00EE1299" w:rsidRPr="00483753" w:rsidRDefault="00620C31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83753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EE1299" w:rsidRPr="004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D4FF0"/>
    <w:rsid w:val="00251C38"/>
    <w:rsid w:val="00382BD3"/>
    <w:rsid w:val="003D237B"/>
    <w:rsid w:val="003D7272"/>
    <w:rsid w:val="004429ED"/>
    <w:rsid w:val="004826CB"/>
    <w:rsid w:val="00483753"/>
    <w:rsid w:val="00526D75"/>
    <w:rsid w:val="005F46B5"/>
    <w:rsid w:val="005F7C9F"/>
    <w:rsid w:val="00620C31"/>
    <w:rsid w:val="00677547"/>
    <w:rsid w:val="007C1DAA"/>
    <w:rsid w:val="009A4C6F"/>
    <w:rsid w:val="00A10023"/>
    <w:rsid w:val="00A17DC6"/>
    <w:rsid w:val="00C116AC"/>
    <w:rsid w:val="00D61950"/>
    <w:rsid w:val="00D720FB"/>
    <w:rsid w:val="00D840FC"/>
    <w:rsid w:val="00D854C3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2021-02-24T17:03:00Z</dcterms:created>
  <dcterms:modified xsi:type="dcterms:W3CDTF">2021-07-06T14:24:00Z</dcterms:modified>
</cp:coreProperties>
</file>