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3C" w:rsidRDefault="0002373C" w:rsidP="005255DF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2373C" w:rsidRDefault="0002373C" w:rsidP="005255DF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Звіт  директора за 2020 рік.</w:t>
      </w:r>
    </w:p>
    <w:p w:rsidR="005255DF" w:rsidRPr="00B205B4" w:rsidRDefault="005255DF" w:rsidP="005255DF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bookmarkStart w:id="0" w:name="_GoBack"/>
      <w:bookmarkEnd w:id="0"/>
      <w:r w:rsidRPr="00B20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Комунальне некомерційне підприємство</w:t>
      </w:r>
      <w:r w:rsidRPr="00B20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br/>
        <w:t xml:space="preserve"> «Вінницька міська клінічна лікарня швидкої медичної допомоги»</w:t>
      </w:r>
    </w:p>
    <w:p w:rsidR="005255DF" w:rsidRPr="003C7C4E" w:rsidRDefault="005255DF" w:rsidP="005255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260"/>
      </w:tblGrid>
      <w:tr w:rsidR="005255DF" w:rsidRPr="003C7C4E" w:rsidTr="00DB7FA9">
        <w:tc>
          <w:tcPr>
            <w:tcW w:w="4876" w:type="pct"/>
          </w:tcPr>
          <w:p w:rsidR="005255DF" w:rsidRPr="003C7C4E" w:rsidRDefault="005255DF" w:rsidP="00DB7FA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створення - 1843 р. </w:t>
            </w:r>
          </w:p>
          <w:p w:rsidR="005255DF" w:rsidRPr="003C7C4E" w:rsidRDefault="005255DF" w:rsidP="00DB7FA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1925 році заклад перейменовано в 2-гу міську лікарню.</w:t>
            </w:r>
          </w:p>
          <w:p w:rsidR="005255DF" w:rsidRPr="003C7C4E" w:rsidRDefault="005255DF" w:rsidP="00DB7FA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2009 році  лікарня здобула статус лікарні швидкої медичної допомоги.</w:t>
            </w:r>
          </w:p>
          <w:p w:rsidR="005255DF" w:rsidRPr="003C7C4E" w:rsidRDefault="005255DF" w:rsidP="00DB7FA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2017 році розпочатий проект добудови нового корпусу для відділення екстреної медичної допомоги</w:t>
            </w:r>
          </w:p>
          <w:p w:rsidR="005255DF" w:rsidRPr="003C7C4E" w:rsidRDefault="005255DF" w:rsidP="00DB7FA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 січня 2018 року - окружна  лікарня інтенсивного лікування 2-го рівня Вінницького госпітального округу</w:t>
            </w:r>
          </w:p>
          <w:p w:rsidR="005255DF" w:rsidRPr="003C7C4E" w:rsidRDefault="005255DF" w:rsidP="00DB7FA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початку 2020 року лікарня долучилася до проекту «EMERGENCY-2020»</w:t>
            </w:r>
          </w:p>
        </w:tc>
        <w:tc>
          <w:tcPr>
            <w:tcW w:w="124" w:type="pct"/>
          </w:tcPr>
          <w:p w:rsidR="005255DF" w:rsidRPr="003C7C4E" w:rsidRDefault="005255DF" w:rsidP="0059534C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55DF" w:rsidRPr="003C7C4E" w:rsidRDefault="005255DF" w:rsidP="00525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5255DF" w:rsidRPr="0002373C" w:rsidTr="0059534C">
        <w:tc>
          <w:tcPr>
            <w:tcW w:w="5000" w:type="pct"/>
            <w:gridSpan w:val="2"/>
            <w:hideMark/>
          </w:tcPr>
          <w:p w:rsidR="005255DF" w:rsidRPr="0002373C" w:rsidRDefault="005255DF" w:rsidP="00DB7FA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73C">
              <w:rPr>
                <w:rFonts w:ascii="Times New Roman" w:hAnsi="Times New Roman" w:cs="Times New Roman"/>
                <w:lang w:val="uk-UA"/>
              </w:rPr>
              <w:t>Потужність— 320 ліжок (Штат – 649 осіб, лікарі -165, м/с - 260)</w:t>
            </w:r>
          </w:p>
        </w:tc>
      </w:tr>
      <w:tr w:rsidR="005255DF" w:rsidRPr="003C7C4E" w:rsidTr="0059534C">
        <w:tc>
          <w:tcPr>
            <w:tcW w:w="2500" w:type="pct"/>
            <w:hideMark/>
          </w:tcPr>
          <w:p w:rsidR="005255DF" w:rsidRPr="00DB7FA9" w:rsidRDefault="005255DF" w:rsidP="00DB7FA9">
            <w:pPr>
              <w:pStyle w:val="a5"/>
              <w:rPr>
                <w:rFonts w:ascii="Times New Roman" w:hAnsi="Times New Roman" w:cs="Times New Roman"/>
              </w:rPr>
            </w:pPr>
            <w:r w:rsidRPr="00DB7FA9">
              <w:rPr>
                <w:rFonts w:ascii="Times New Roman" w:hAnsi="Times New Roman" w:cs="Times New Roman"/>
              </w:rPr>
              <w:t>ЛОР – 20</w:t>
            </w:r>
          </w:p>
          <w:p w:rsidR="005255DF" w:rsidRPr="00DB7FA9" w:rsidRDefault="005255DF" w:rsidP="00DB7FA9">
            <w:pPr>
              <w:pStyle w:val="a5"/>
              <w:rPr>
                <w:rFonts w:ascii="Times New Roman" w:hAnsi="Times New Roman" w:cs="Times New Roman"/>
              </w:rPr>
            </w:pPr>
            <w:r w:rsidRPr="00DB7FA9">
              <w:rPr>
                <w:rFonts w:ascii="Times New Roman" w:hAnsi="Times New Roman" w:cs="Times New Roman"/>
              </w:rPr>
              <w:t>Нейрохірургія – 45</w:t>
            </w:r>
          </w:p>
          <w:p w:rsidR="005255DF" w:rsidRPr="00DB7FA9" w:rsidRDefault="005255DF" w:rsidP="00DB7FA9">
            <w:pPr>
              <w:pStyle w:val="a5"/>
              <w:rPr>
                <w:rFonts w:ascii="Times New Roman" w:hAnsi="Times New Roman" w:cs="Times New Roman"/>
              </w:rPr>
            </w:pPr>
            <w:r w:rsidRPr="00DB7FA9">
              <w:rPr>
                <w:rFonts w:ascii="Times New Roman" w:hAnsi="Times New Roman" w:cs="Times New Roman"/>
              </w:rPr>
              <w:t>Неврологія для хворих з ГПМК – 35</w:t>
            </w:r>
          </w:p>
          <w:p w:rsidR="005255DF" w:rsidRPr="00DB7FA9" w:rsidRDefault="005255DF" w:rsidP="00DB7FA9">
            <w:pPr>
              <w:pStyle w:val="a5"/>
              <w:rPr>
                <w:rFonts w:ascii="Times New Roman" w:hAnsi="Times New Roman" w:cs="Times New Roman"/>
              </w:rPr>
            </w:pPr>
            <w:r w:rsidRPr="00DB7FA9">
              <w:rPr>
                <w:rFonts w:ascii="Times New Roman" w:hAnsi="Times New Roman" w:cs="Times New Roman"/>
              </w:rPr>
              <w:t>Травматологія – 60</w:t>
            </w:r>
          </w:p>
          <w:p w:rsidR="005255DF" w:rsidRPr="00DB7FA9" w:rsidRDefault="005255DF" w:rsidP="00DB7FA9">
            <w:pPr>
              <w:pStyle w:val="a5"/>
              <w:rPr>
                <w:rFonts w:ascii="Times New Roman" w:hAnsi="Times New Roman" w:cs="Times New Roman"/>
              </w:rPr>
            </w:pPr>
            <w:r w:rsidRPr="00DB7FA9">
              <w:rPr>
                <w:rFonts w:ascii="Times New Roman" w:hAnsi="Times New Roman" w:cs="Times New Roman"/>
              </w:rPr>
              <w:t>Діагностичне – 5</w:t>
            </w:r>
          </w:p>
        </w:tc>
        <w:tc>
          <w:tcPr>
            <w:tcW w:w="2500" w:type="pct"/>
            <w:hideMark/>
          </w:tcPr>
          <w:p w:rsidR="005255DF" w:rsidRPr="00DB7FA9" w:rsidRDefault="005255DF" w:rsidP="00DB7FA9">
            <w:pPr>
              <w:pStyle w:val="a5"/>
              <w:rPr>
                <w:rFonts w:ascii="Times New Roman" w:hAnsi="Times New Roman" w:cs="Times New Roman"/>
              </w:rPr>
            </w:pPr>
            <w:r w:rsidRPr="00DB7FA9">
              <w:rPr>
                <w:rFonts w:ascii="Times New Roman" w:hAnsi="Times New Roman" w:cs="Times New Roman"/>
              </w:rPr>
              <w:t>Хірургія – 50</w:t>
            </w:r>
          </w:p>
          <w:p w:rsidR="005255DF" w:rsidRPr="00DB7FA9" w:rsidRDefault="005255DF" w:rsidP="00DB7FA9">
            <w:pPr>
              <w:pStyle w:val="a5"/>
              <w:rPr>
                <w:rFonts w:ascii="Times New Roman" w:hAnsi="Times New Roman" w:cs="Times New Roman"/>
              </w:rPr>
            </w:pPr>
            <w:r w:rsidRPr="00DB7FA9">
              <w:rPr>
                <w:rFonts w:ascii="Times New Roman" w:hAnsi="Times New Roman" w:cs="Times New Roman"/>
              </w:rPr>
              <w:t>Урологія – 40</w:t>
            </w:r>
          </w:p>
          <w:p w:rsidR="005255DF" w:rsidRPr="00DB7FA9" w:rsidRDefault="005255DF" w:rsidP="00DB7FA9">
            <w:pPr>
              <w:pStyle w:val="a5"/>
              <w:rPr>
                <w:rFonts w:ascii="Times New Roman" w:hAnsi="Times New Roman" w:cs="Times New Roman"/>
              </w:rPr>
            </w:pPr>
            <w:r w:rsidRPr="00DB7FA9">
              <w:rPr>
                <w:rFonts w:ascii="Times New Roman" w:hAnsi="Times New Roman" w:cs="Times New Roman"/>
              </w:rPr>
              <w:t>Гнійна хірургія – 30</w:t>
            </w:r>
          </w:p>
          <w:p w:rsidR="005255DF" w:rsidRPr="00DB7FA9" w:rsidRDefault="005255DF" w:rsidP="00DB7FA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B7FA9">
              <w:rPr>
                <w:rFonts w:ascii="Times New Roman" w:hAnsi="Times New Roman" w:cs="Times New Roman"/>
              </w:rPr>
              <w:t>Щелепно-лицьове</w:t>
            </w:r>
            <w:proofErr w:type="spellEnd"/>
            <w:r w:rsidRPr="00DB7FA9">
              <w:rPr>
                <w:rFonts w:ascii="Times New Roman" w:hAnsi="Times New Roman" w:cs="Times New Roman"/>
              </w:rPr>
              <w:t xml:space="preserve"> – 20</w:t>
            </w:r>
          </w:p>
          <w:p w:rsidR="005255DF" w:rsidRPr="00DB7FA9" w:rsidRDefault="005255DF" w:rsidP="00DB7FA9">
            <w:pPr>
              <w:pStyle w:val="a5"/>
              <w:rPr>
                <w:rFonts w:ascii="Times New Roman" w:hAnsi="Times New Roman" w:cs="Times New Roman"/>
              </w:rPr>
            </w:pPr>
            <w:r w:rsidRPr="00DB7FA9">
              <w:rPr>
                <w:rFonts w:ascii="Times New Roman" w:hAnsi="Times New Roman" w:cs="Times New Roman"/>
              </w:rPr>
              <w:t>Екстрена допомога - 15</w:t>
            </w:r>
          </w:p>
        </w:tc>
      </w:tr>
    </w:tbl>
    <w:p w:rsidR="005255DF" w:rsidRPr="003C7C4E" w:rsidRDefault="005255DF" w:rsidP="00525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5DF" w:rsidRPr="003C7C4E" w:rsidRDefault="005255DF" w:rsidP="005255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4E">
        <w:rPr>
          <w:rFonts w:ascii="Times New Roman" w:hAnsi="Times New Roman" w:cs="Times New Roman"/>
          <w:sz w:val="28"/>
          <w:szCs w:val="28"/>
          <w:lang w:val="uk-UA"/>
        </w:rPr>
        <w:t>Вінницька міська клінічна лікарня швидкої медичної допомоги є центральним стаціонарним підрозділом в системі екстреної медичної допомоги Вінницького регіону.</w:t>
      </w:r>
    </w:p>
    <w:p w:rsidR="005255DF" w:rsidRPr="009E2CBF" w:rsidRDefault="005255DF" w:rsidP="005255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4E">
        <w:rPr>
          <w:rFonts w:ascii="Times New Roman" w:hAnsi="Times New Roman" w:cs="Times New Roman"/>
          <w:sz w:val="28"/>
          <w:szCs w:val="28"/>
          <w:lang w:val="uk-UA"/>
        </w:rPr>
        <w:t>На сьогодні продовжується розпочате раніше будівництво прибудови із сучасним відділенням екстреної (невідкладної) медичної допомоги</w:t>
      </w:r>
      <w:r w:rsidRPr="009E2CBF">
        <w:rPr>
          <w:rFonts w:ascii="Times New Roman" w:hAnsi="Times New Roman" w:cs="Times New Roman"/>
          <w:sz w:val="28"/>
          <w:szCs w:val="28"/>
          <w:lang w:val="uk-UA"/>
        </w:rPr>
        <w:t xml:space="preserve">. Передбачається облаштування протишокової зали на 6 робочих місць, сучасного відділення реанімації на 18 робочих місць, ургентного </w:t>
      </w:r>
      <w:proofErr w:type="spellStart"/>
      <w:r w:rsidRPr="009E2CBF">
        <w:rPr>
          <w:rFonts w:ascii="Times New Roman" w:hAnsi="Times New Roman" w:cs="Times New Roman"/>
          <w:sz w:val="28"/>
          <w:szCs w:val="28"/>
          <w:lang w:val="uk-UA"/>
        </w:rPr>
        <w:t>оперблоку</w:t>
      </w:r>
      <w:proofErr w:type="spellEnd"/>
      <w:r w:rsidRPr="009E2CBF">
        <w:rPr>
          <w:rFonts w:ascii="Times New Roman" w:hAnsi="Times New Roman" w:cs="Times New Roman"/>
          <w:sz w:val="28"/>
          <w:szCs w:val="28"/>
          <w:lang w:val="uk-UA"/>
        </w:rPr>
        <w:t xml:space="preserve"> на 4 операційні і зали </w:t>
      </w:r>
      <w:proofErr w:type="spellStart"/>
      <w:r w:rsidRPr="009E2CBF">
        <w:rPr>
          <w:rFonts w:ascii="Times New Roman" w:hAnsi="Times New Roman" w:cs="Times New Roman"/>
          <w:sz w:val="28"/>
          <w:szCs w:val="28"/>
          <w:lang w:val="uk-UA"/>
        </w:rPr>
        <w:t>телемедицини</w:t>
      </w:r>
      <w:proofErr w:type="spellEnd"/>
      <w:r w:rsidRPr="009E2C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55DF" w:rsidRPr="003C7C4E" w:rsidRDefault="005255DF" w:rsidP="005255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CBF">
        <w:rPr>
          <w:rFonts w:ascii="Times New Roman" w:hAnsi="Times New Roman" w:cs="Times New Roman"/>
          <w:sz w:val="28"/>
          <w:szCs w:val="28"/>
          <w:lang w:val="uk-UA"/>
        </w:rPr>
        <w:t>Вінницька міська клінічна лікарня швидкої медичної допомоги входить до складу Вінницького госпітального округу, в межах округу виконує функцію багатопрофільної лікарні інтенсивного лікування другого рівня (БЛІЛ ІІ) та</w:t>
      </w:r>
      <w:r w:rsidRPr="003C7C4E">
        <w:rPr>
          <w:rFonts w:ascii="Times New Roman" w:hAnsi="Times New Roman" w:cs="Times New Roman"/>
          <w:sz w:val="28"/>
          <w:szCs w:val="28"/>
          <w:lang w:val="uk-UA"/>
        </w:rPr>
        <w:t xml:space="preserve"> надаватиме екстрену медичну допомогу жителям усього регіону.</w:t>
      </w:r>
    </w:p>
    <w:p w:rsidR="005255DF" w:rsidRPr="003C7C4E" w:rsidRDefault="005255DF" w:rsidP="005255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4E">
        <w:rPr>
          <w:rFonts w:ascii="Times New Roman" w:hAnsi="Times New Roman" w:cs="Times New Roman"/>
          <w:sz w:val="28"/>
          <w:szCs w:val="28"/>
          <w:lang w:val="uk-UA"/>
        </w:rPr>
        <w:t xml:space="preserve">В цілодобовому режимі надає екстрену (невідкладну) медичну допомогу дорослому населенню Вінницької міської ОТГ (301 тис. осіб), також отримують медичну допомогу пацієнти з Вінницької області, інших регіонів та країн. </w:t>
      </w:r>
    </w:p>
    <w:p w:rsidR="005255DF" w:rsidRPr="003C7C4E" w:rsidRDefault="005255DF" w:rsidP="005255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4E">
        <w:rPr>
          <w:rFonts w:ascii="Times New Roman" w:hAnsi="Times New Roman" w:cs="Times New Roman"/>
          <w:sz w:val="28"/>
          <w:szCs w:val="28"/>
          <w:lang w:val="uk-UA"/>
        </w:rPr>
        <w:t>У лікарні надають медичну допомогу за профілями: травматологічний, хірургічний, нейрохірургічний, урологічний, неврологічний, гнійно-хірургічний, екстреної (невідкладної) медичної допомоги, стоматологічний, отоларингологічний, діагностичний, анестезіології та інтенсивної терапії.</w:t>
      </w:r>
    </w:p>
    <w:p w:rsidR="005255DF" w:rsidRPr="009E2CBF" w:rsidRDefault="005255DF" w:rsidP="005255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CBF">
        <w:rPr>
          <w:rFonts w:ascii="Times New Roman" w:hAnsi="Times New Roman" w:cs="Times New Roman"/>
          <w:sz w:val="28"/>
          <w:szCs w:val="28"/>
          <w:lang w:val="uk-UA"/>
        </w:rPr>
        <w:t xml:space="preserve">Ліжковий фонд лікарні 320 ліжок цілодобового стаціонару, функціонують 2 реанімаційних відділення на 6 та 12 ліжок. 83% ліжкового </w:t>
      </w:r>
      <w:r w:rsidRPr="009E2CB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фонду (265 ліжок) -</w:t>
      </w:r>
      <w:r w:rsidRPr="009E2CBF">
        <w:rPr>
          <w:rFonts w:ascii="Times New Roman" w:hAnsi="Times New Roman" w:cs="Times New Roman"/>
          <w:sz w:val="28"/>
          <w:szCs w:val="28"/>
          <w:lang w:val="uk-UA"/>
        </w:rPr>
        <w:t xml:space="preserve"> ліжка хірургічного профілю (хірургія, нейрохірургія, травматологія, </w:t>
      </w:r>
      <w:proofErr w:type="spellStart"/>
      <w:r w:rsidRPr="009E2CBF">
        <w:rPr>
          <w:rFonts w:ascii="Times New Roman" w:hAnsi="Times New Roman" w:cs="Times New Roman"/>
          <w:sz w:val="28"/>
          <w:szCs w:val="28"/>
          <w:lang w:val="uk-UA"/>
        </w:rPr>
        <w:t>політравма</w:t>
      </w:r>
      <w:proofErr w:type="spellEnd"/>
      <w:r w:rsidRPr="009E2CBF">
        <w:rPr>
          <w:rFonts w:ascii="Times New Roman" w:hAnsi="Times New Roman" w:cs="Times New Roman"/>
          <w:sz w:val="28"/>
          <w:szCs w:val="28"/>
          <w:lang w:val="uk-UA"/>
        </w:rPr>
        <w:t xml:space="preserve">, урологія, септична хірургія, отоларингологія, </w:t>
      </w:r>
      <w:proofErr w:type="spellStart"/>
      <w:r w:rsidRPr="009E2CBF">
        <w:rPr>
          <w:rFonts w:ascii="Times New Roman" w:hAnsi="Times New Roman" w:cs="Times New Roman"/>
          <w:sz w:val="28"/>
          <w:szCs w:val="28"/>
          <w:lang w:val="uk-UA"/>
        </w:rPr>
        <w:t>щелепно</w:t>
      </w:r>
      <w:proofErr w:type="spellEnd"/>
      <w:r w:rsidRPr="009E2CBF">
        <w:rPr>
          <w:rFonts w:ascii="Times New Roman" w:hAnsi="Times New Roman" w:cs="Times New Roman"/>
          <w:sz w:val="28"/>
          <w:szCs w:val="28"/>
          <w:lang w:val="uk-UA"/>
        </w:rPr>
        <w:t>-лицьова хірургія).</w:t>
      </w:r>
    </w:p>
    <w:p w:rsidR="005255DF" w:rsidRPr="00DB7FA9" w:rsidRDefault="005255DF" w:rsidP="00DB7F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4E">
        <w:rPr>
          <w:rFonts w:ascii="Times New Roman" w:hAnsi="Times New Roman" w:cs="Times New Roman"/>
          <w:sz w:val="28"/>
          <w:szCs w:val="28"/>
          <w:lang w:val="uk-UA"/>
        </w:rPr>
        <w:lastRenderedPageBreak/>
        <w:t>В 20</w:t>
      </w:r>
      <w:r w:rsidR="009D0FB8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3C7C4E">
        <w:rPr>
          <w:rFonts w:ascii="Times New Roman" w:hAnsi="Times New Roman" w:cs="Times New Roman"/>
          <w:sz w:val="28"/>
          <w:szCs w:val="28"/>
          <w:lang w:val="uk-UA"/>
        </w:rPr>
        <w:t xml:space="preserve">році у лікарні надали медичну допомогу </w:t>
      </w:r>
      <w:r w:rsidR="009D0FB8">
        <w:rPr>
          <w:rFonts w:ascii="Times New Roman" w:hAnsi="Times New Roman" w:cs="Times New Roman"/>
          <w:sz w:val="28"/>
          <w:szCs w:val="28"/>
          <w:lang w:val="uk-UA"/>
        </w:rPr>
        <w:t xml:space="preserve">47 771 </w:t>
      </w:r>
      <w:r w:rsidRPr="003C7C4E">
        <w:rPr>
          <w:rFonts w:ascii="Times New Roman" w:hAnsi="Times New Roman" w:cs="Times New Roman"/>
          <w:sz w:val="28"/>
          <w:szCs w:val="28"/>
          <w:lang w:val="uk-UA"/>
        </w:rPr>
        <w:t xml:space="preserve"> пацієнтам. В 20</w:t>
      </w:r>
      <w:r w:rsidR="009D0FB8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3C7C4E">
        <w:rPr>
          <w:rFonts w:ascii="Times New Roman" w:hAnsi="Times New Roman" w:cs="Times New Roman"/>
          <w:sz w:val="28"/>
          <w:szCs w:val="28"/>
          <w:lang w:val="uk-UA"/>
        </w:rPr>
        <w:t>році проліковано в стаціонарі 13</w:t>
      </w:r>
      <w:r w:rsidR="009D0FB8">
        <w:rPr>
          <w:rFonts w:ascii="Times New Roman" w:hAnsi="Times New Roman" w:cs="Times New Roman"/>
          <w:sz w:val="28"/>
          <w:szCs w:val="28"/>
          <w:lang w:val="uk-UA"/>
        </w:rPr>
        <w:t xml:space="preserve"> 348 </w:t>
      </w:r>
      <w:r w:rsidRPr="003C7C4E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пацієнтів, </w:t>
      </w:r>
      <w:r w:rsidRPr="00DB7FA9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="00DB7FA9">
        <w:rPr>
          <w:rFonts w:ascii="Times New Roman" w:hAnsi="Times New Roman" w:cs="Times New Roman"/>
          <w:sz w:val="28"/>
          <w:szCs w:val="28"/>
          <w:lang w:val="uk-UA"/>
        </w:rPr>
        <w:t>32 %</w:t>
      </w:r>
      <w:r w:rsidRPr="00DB7FA9">
        <w:rPr>
          <w:rFonts w:ascii="Times New Roman" w:hAnsi="Times New Roman" w:cs="Times New Roman"/>
          <w:sz w:val="28"/>
          <w:szCs w:val="28"/>
          <w:lang w:val="uk-UA"/>
        </w:rPr>
        <w:t xml:space="preserve"> жителі Вінницької області, громадяни інших областей та країн. Отже, майже третина пролікованих пацієнтів не є жителями Вінницької  міської ОТГ. В 20</w:t>
      </w:r>
      <w:r w:rsidR="00DB7FA9" w:rsidRPr="00DB7FA9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DB7FA9">
        <w:rPr>
          <w:rFonts w:ascii="Times New Roman" w:hAnsi="Times New Roman" w:cs="Times New Roman"/>
          <w:sz w:val="28"/>
          <w:szCs w:val="28"/>
          <w:lang w:val="uk-UA"/>
        </w:rPr>
        <w:t>році частка</w:t>
      </w:r>
      <w:r w:rsidRPr="00DB7FA9">
        <w:rPr>
          <w:lang w:val="uk-UA"/>
        </w:rPr>
        <w:t xml:space="preserve"> </w:t>
      </w:r>
      <w:r w:rsidRPr="00DB7FA9">
        <w:rPr>
          <w:rFonts w:ascii="Times New Roman" w:hAnsi="Times New Roman" w:cs="Times New Roman"/>
          <w:sz w:val="28"/>
          <w:szCs w:val="28"/>
          <w:lang w:val="uk-UA"/>
        </w:rPr>
        <w:t>жителів Вінницької області, громадяни інших областей та країн</w:t>
      </w:r>
      <w:r w:rsidR="00DB7FA9" w:rsidRPr="00DB7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F59">
        <w:rPr>
          <w:rFonts w:ascii="Times New Roman" w:hAnsi="Times New Roman" w:cs="Times New Roman"/>
          <w:sz w:val="28"/>
          <w:szCs w:val="28"/>
          <w:lang w:val="uk-UA"/>
        </w:rPr>
        <w:t xml:space="preserve">становила </w:t>
      </w:r>
      <w:r w:rsidR="00DB7FA9" w:rsidRPr="00DB7FA9">
        <w:rPr>
          <w:rFonts w:ascii="Times New Roman" w:hAnsi="Times New Roman" w:cs="Times New Roman"/>
          <w:sz w:val="28"/>
          <w:szCs w:val="28"/>
          <w:lang w:val="uk-UA"/>
        </w:rPr>
        <w:t xml:space="preserve"> 27,7 </w:t>
      </w:r>
      <w:r w:rsidRPr="00DB7FA9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5255DF" w:rsidRPr="00725432" w:rsidRDefault="00DB7FA9" w:rsidP="005255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2020 році </w:t>
      </w:r>
      <w:r w:rsidR="005255DF" w:rsidRPr="00725432">
        <w:rPr>
          <w:rFonts w:ascii="Times New Roman" w:hAnsi="Times New Roman" w:cs="Times New Roman"/>
          <w:sz w:val="28"/>
          <w:szCs w:val="28"/>
          <w:lang w:val="uk-UA"/>
        </w:rPr>
        <w:t xml:space="preserve">КНП «Вінницька міська клінічна лікарня швидкої медичної допомоги» підписала договори з Національною службою здоров’я України про медичне обслуговування населення за програмою медичних гарантій за </w:t>
      </w:r>
      <w:r w:rsidR="00C355E6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5255DF" w:rsidRPr="00725432">
        <w:rPr>
          <w:rFonts w:ascii="Times New Roman" w:hAnsi="Times New Roman" w:cs="Times New Roman"/>
          <w:sz w:val="28"/>
          <w:szCs w:val="28"/>
          <w:lang w:val="uk-UA"/>
        </w:rPr>
        <w:t>групами послуг:</w:t>
      </w:r>
    </w:p>
    <w:p w:rsidR="005255DF" w:rsidRPr="00725432" w:rsidRDefault="005255DF" w:rsidP="005255D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432">
        <w:rPr>
          <w:rFonts w:ascii="Times New Roman" w:hAnsi="Times New Roman" w:cs="Times New Roman"/>
          <w:sz w:val="28"/>
          <w:szCs w:val="28"/>
          <w:lang w:val="uk-UA"/>
        </w:rPr>
        <w:t>хірургічні операції дорослим в стаціонарних умовах;</w:t>
      </w:r>
    </w:p>
    <w:p w:rsidR="005255DF" w:rsidRPr="00725432" w:rsidRDefault="005255DF" w:rsidP="005255D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432">
        <w:rPr>
          <w:rFonts w:ascii="Times New Roman" w:hAnsi="Times New Roman" w:cs="Times New Roman"/>
          <w:sz w:val="28"/>
          <w:szCs w:val="28"/>
          <w:lang w:val="uk-UA"/>
        </w:rPr>
        <w:t>стаціонарна допомога дорослим без проведення хірургічних операцій;</w:t>
      </w:r>
    </w:p>
    <w:p w:rsidR="005255DF" w:rsidRDefault="005255DF" w:rsidP="005255D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432">
        <w:rPr>
          <w:rFonts w:ascii="Times New Roman" w:hAnsi="Times New Roman" w:cs="Times New Roman"/>
          <w:sz w:val="28"/>
          <w:szCs w:val="28"/>
          <w:lang w:val="uk-UA"/>
        </w:rPr>
        <w:t>медична допомога при гострому мозковому інсульті в стаціонарних умовах;</w:t>
      </w:r>
    </w:p>
    <w:p w:rsidR="00C355E6" w:rsidRDefault="005255DF" w:rsidP="005255D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432">
        <w:rPr>
          <w:rFonts w:ascii="Times New Roman" w:hAnsi="Times New Roman" w:cs="Times New Roman"/>
          <w:sz w:val="28"/>
          <w:szCs w:val="28"/>
          <w:lang w:val="uk-UA"/>
        </w:rPr>
        <w:t>амбулаторна вторинна (спеціалізо</w:t>
      </w:r>
      <w:r w:rsidR="00C355E6">
        <w:rPr>
          <w:rFonts w:ascii="Times New Roman" w:hAnsi="Times New Roman" w:cs="Times New Roman"/>
          <w:sz w:val="28"/>
          <w:szCs w:val="28"/>
          <w:lang w:val="uk-UA"/>
        </w:rPr>
        <w:t>вана) медична допомога дорослим;</w:t>
      </w:r>
    </w:p>
    <w:p w:rsidR="005255DF" w:rsidRDefault="00C355E6" w:rsidP="005255D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5E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355E6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хідне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р</w:t>
      </w:r>
      <w:r w:rsidR="005255DF" w:rsidRPr="007254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B7FA9" w:rsidRDefault="00F72A04" w:rsidP="00F72A04">
      <w:pPr>
        <w:spacing w:after="12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2020 році в </w:t>
      </w:r>
      <w:r w:rsidRPr="00F72A04">
        <w:rPr>
          <w:rFonts w:ascii="Times New Roman" w:hAnsi="Times New Roman" w:cs="Times New Roman"/>
          <w:sz w:val="28"/>
          <w:szCs w:val="28"/>
          <w:lang w:val="uk-UA"/>
        </w:rPr>
        <w:t xml:space="preserve"> період епідемії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лікарня не була визначеною для надання стаціонарної медичної допомоги хворим на </w:t>
      </w:r>
      <w:proofErr w:type="spellStart"/>
      <w:r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</w:rPr>
        <w:t>гостру</w:t>
      </w:r>
      <w:proofErr w:type="spellEnd"/>
      <w:r w:rsidRPr="00F72A04"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 w:rsidR="00777F59"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</w:rPr>
        <w:t>респіраторну</w:t>
      </w:r>
      <w:proofErr w:type="spellEnd"/>
      <w:r w:rsidR="00777F59"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</w:rPr>
        <w:t xml:space="preserve">  хворобу</w:t>
      </w:r>
      <w:r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</w:rPr>
        <w:t xml:space="preserve"> </w:t>
      </w:r>
      <w:r w:rsidR="00777F59"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</w:rPr>
        <w:t>COVID</w:t>
      </w:r>
      <w:r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</w:rPr>
        <w:t xml:space="preserve">-19. </w:t>
      </w:r>
      <w:r w:rsidR="00300C7B"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  <w:t>Проте,</w:t>
      </w:r>
      <w:r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  <w:t xml:space="preserve"> </w:t>
      </w:r>
      <w:r w:rsidR="00300C7B"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  <w:t xml:space="preserve"> за  показами</w:t>
      </w:r>
      <w:r w:rsidR="00777F59"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  <w:t xml:space="preserve">, </w:t>
      </w:r>
      <w:r w:rsidR="00300C7B"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  <w:t xml:space="preserve">  взято лабораторних досліджень методом  ПЛР </w:t>
      </w:r>
      <w:r w:rsidR="00777F59"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  <w:t xml:space="preserve">- 1070 </w:t>
      </w:r>
      <w:r w:rsidR="00300C7B"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  <w:t xml:space="preserve"> з них виявлено ПЛР+ у 116 випадках, протягом 2 місяців поточного року взято –</w:t>
      </w:r>
      <w:r w:rsidR="00777F59"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  <w:t xml:space="preserve">260 , </w:t>
      </w:r>
      <w:r w:rsidR="00300C7B"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  <w:t xml:space="preserve">виявлено 83 випадки. </w:t>
      </w:r>
    </w:p>
    <w:p w:rsidR="00376093" w:rsidRPr="004D4A23" w:rsidRDefault="00376093" w:rsidP="00376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A23">
        <w:rPr>
          <w:rFonts w:ascii="Times New Roman" w:hAnsi="Times New Roman" w:cs="Times New Roman"/>
          <w:b/>
          <w:sz w:val="28"/>
          <w:szCs w:val="28"/>
          <w:lang w:val="uk-UA"/>
        </w:rPr>
        <w:t>ОПЛАТА ПРАЦІ, тис. гривень</w:t>
      </w:r>
    </w:p>
    <w:tbl>
      <w:tblPr>
        <w:tblW w:w="4557" w:type="pct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ook w:val="0000" w:firstRow="0" w:lastRow="0" w:firstColumn="0" w:lastColumn="0" w:noHBand="0" w:noVBand="0"/>
      </w:tblPr>
      <w:tblGrid>
        <w:gridCol w:w="3711"/>
        <w:gridCol w:w="2976"/>
        <w:gridCol w:w="2833"/>
      </w:tblGrid>
      <w:tr w:rsidR="00376093" w:rsidRPr="004D4A23" w:rsidTr="00376093">
        <w:trPr>
          <w:trHeight w:val="849"/>
        </w:trPr>
        <w:tc>
          <w:tcPr>
            <w:tcW w:w="19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76093" w:rsidRPr="004D4A23" w:rsidRDefault="00376093" w:rsidP="00595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4A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Середньомісячна з/п </w:t>
            </w:r>
            <w:r w:rsidRPr="004D4A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штатного </w:t>
            </w:r>
            <w:r w:rsidRPr="004D4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працівника, </w:t>
            </w:r>
            <w:r w:rsidRPr="004D4A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6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76093" w:rsidRPr="004D4A23" w:rsidRDefault="00376093" w:rsidP="0059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D4A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2020</w:t>
            </w:r>
          </w:p>
          <w:p w:rsidR="00376093" w:rsidRPr="0040772A" w:rsidRDefault="00376093" w:rsidP="003760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A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(факт)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77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доплат </w:t>
            </w:r>
          </w:p>
        </w:tc>
        <w:tc>
          <w:tcPr>
            <w:tcW w:w="14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376093" w:rsidRPr="004D4A23" w:rsidRDefault="00376093" w:rsidP="0059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D4A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2020</w:t>
            </w:r>
          </w:p>
          <w:p w:rsidR="00376093" w:rsidRPr="0040772A" w:rsidRDefault="00376093" w:rsidP="003760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A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(факт)</w:t>
            </w:r>
            <w:r w:rsidRPr="004077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 доплатами по 33 пакету та муніципальною надбавкою </w:t>
            </w:r>
          </w:p>
        </w:tc>
      </w:tr>
      <w:tr w:rsidR="00376093" w:rsidRPr="004D4A23" w:rsidTr="00376093">
        <w:trPr>
          <w:trHeight w:val="510"/>
        </w:trPr>
        <w:tc>
          <w:tcPr>
            <w:tcW w:w="1949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6093" w:rsidRPr="004D4A23" w:rsidRDefault="00376093" w:rsidP="00595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</w:t>
            </w:r>
          </w:p>
        </w:tc>
        <w:tc>
          <w:tcPr>
            <w:tcW w:w="1563" w:type="pc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6093" w:rsidRPr="004D4A23" w:rsidRDefault="00376093" w:rsidP="0059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10283,0</w:t>
            </w:r>
          </w:p>
        </w:tc>
        <w:tc>
          <w:tcPr>
            <w:tcW w:w="1488" w:type="pc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76093" w:rsidRPr="004D4A23" w:rsidRDefault="00376093" w:rsidP="0059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13192,0</w:t>
            </w:r>
          </w:p>
        </w:tc>
      </w:tr>
      <w:tr w:rsidR="00376093" w:rsidRPr="004D4A23" w:rsidTr="00376093">
        <w:trPr>
          <w:trHeight w:val="230"/>
        </w:trPr>
        <w:tc>
          <w:tcPr>
            <w:tcW w:w="1949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6093" w:rsidRPr="004D4A23" w:rsidRDefault="00376093" w:rsidP="00595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Фахівці з базовою та неповною вищою </w:t>
            </w:r>
            <w:proofErr w:type="spellStart"/>
            <w:r w:rsidRPr="004D4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мед.освітою</w:t>
            </w:r>
            <w:proofErr w:type="spellEnd"/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6093" w:rsidRPr="004D4A23" w:rsidRDefault="00376093" w:rsidP="0059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6911,0</w:t>
            </w:r>
          </w:p>
        </w:tc>
        <w:tc>
          <w:tcPr>
            <w:tcW w:w="1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76093" w:rsidRPr="004D4A23" w:rsidRDefault="00376093" w:rsidP="0059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8754,0</w:t>
            </w:r>
          </w:p>
        </w:tc>
      </w:tr>
      <w:tr w:rsidR="00376093" w:rsidRPr="004D4A23" w:rsidTr="00376093">
        <w:trPr>
          <w:trHeight w:val="230"/>
        </w:trPr>
        <w:tc>
          <w:tcPr>
            <w:tcW w:w="1949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6093" w:rsidRPr="004D4A23" w:rsidRDefault="00376093" w:rsidP="00595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медичний персонал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6093" w:rsidRPr="004D4A23" w:rsidRDefault="00376093" w:rsidP="0059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5782,0</w:t>
            </w:r>
          </w:p>
        </w:tc>
        <w:tc>
          <w:tcPr>
            <w:tcW w:w="1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76093" w:rsidRPr="004D4A23" w:rsidRDefault="00376093" w:rsidP="0059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6576,0</w:t>
            </w:r>
          </w:p>
        </w:tc>
      </w:tr>
    </w:tbl>
    <w:p w:rsidR="00376093" w:rsidRPr="00AD6C90" w:rsidRDefault="00376093" w:rsidP="00376093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D6C90">
        <w:rPr>
          <w:rFonts w:ascii="Times New Roman" w:hAnsi="Times New Roman"/>
          <w:b/>
          <w:sz w:val="28"/>
          <w:szCs w:val="28"/>
          <w:u w:val="single"/>
        </w:rPr>
        <w:t xml:space="preserve">В 2020 </w:t>
      </w:r>
      <w:r w:rsidRPr="00AD6C90">
        <w:rPr>
          <w:rFonts w:ascii="Times New Roman" w:hAnsi="Times New Roman"/>
          <w:b/>
          <w:sz w:val="28"/>
          <w:szCs w:val="28"/>
          <w:u w:val="single"/>
          <w:lang w:val="uk-UA"/>
        </w:rPr>
        <w:t>р.</w:t>
      </w:r>
      <w:r w:rsidRPr="00AD6C90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r w:rsidRPr="00AD6C90">
        <w:rPr>
          <w:rFonts w:ascii="Times New Roman" w:hAnsi="Times New Roman"/>
          <w:b/>
          <w:sz w:val="28"/>
          <w:szCs w:val="28"/>
          <w:u w:val="single"/>
          <w:lang w:val="uk-UA"/>
        </w:rPr>
        <w:t>утримання</w:t>
      </w:r>
      <w:r w:rsidRPr="00AD6C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D6C90">
        <w:rPr>
          <w:rFonts w:ascii="Times New Roman" w:hAnsi="Times New Roman"/>
          <w:b/>
          <w:sz w:val="28"/>
          <w:szCs w:val="28"/>
          <w:u w:val="single"/>
          <w:lang w:val="uk-UA"/>
        </w:rPr>
        <w:t>лікарні</w:t>
      </w:r>
      <w:r w:rsidRPr="00AD6C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D6C90">
        <w:rPr>
          <w:rFonts w:ascii="Times New Roman" w:hAnsi="Times New Roman"/>
          <w:b/>
          <w:sz w:val="28"/>
          <w:szCs w:val="28"/>
          <w:u w:val="single"/>
          <w:lang w:val="uk-UA"/>
        </w:rPr>
        <w:t>використано</w:t>
      </w:r>
      <w:r w:rsidRPr="00AD6C90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AD6C90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 w:rsidRPr="00AD6C90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 w:rsidRPr="00AD6C90">
        <w:rPr>
          <w:rFonts w:ascii="Times New Roman" w:hAnsi="Times New Roman"/>
          <w:b/>
          <w:sz w:val="28"/>
          <w:szCs w:val="28"/>
          <w:u w:val="single"/>
          <w:lang w:val="uk-UA"/>
        </w:rPr>
        <w:t>19</w:t>
      </w:r>
      <w:r w:rsidRPr="00AD6C90">
        <w:rPr>
          <w:rFonts w:ascii="Times New Roman" w:hAnsi="Times New Roman"/>
          <w:b/>
          <w:sz w:val="28"/>
          <w:szCs w:val="28"/>
          <w:u w:val="single"/>
        </w:rPr>
        <w:t>0 4</w:t>
      </w:r>
      <w:r w:rsidRPr="00AD6C90">
        <w:rPr>
          <w:rFonts w:ascii="Times New Roman" w:hAnsi="Times New Roman"/>
          <w:b/>
          <w:sz w:val="28"/>
          <w:szCs w:val="28"/>
          <w:u w:val="single"/>
          <w:lang w:val="uk-UA"/>
        </w:rPr>
        <w:t>79</w:t>
      </w:r>
      <w:r w:rsidRPr="00AD6C90">
        <w:rPr>
          <w:rFonts w:ascii="Times New Roman" w:hAnsi="Times New Roman"/>
          <w:b/>
          <w:sz w:val="28"/>
          <w:szCs w:val="28"/>
          <w:u w:val="single"/>
        </w:rPr>
        <w:t xml:space="preserve"> грн.</w:t>
      </w:r>
      <w:r w:rsidRPr="00AD6C90">
        <w:rPr>
          <w:rFonts w:ascii="Times New Roman" w:hAnsi="Times New Roman"/>
          <w:b/>
          <w:sz w:val="28"/>
          <w:szCs w:val="28"/>
          <w:u w:val="single"/>
          <w:lang w:val="uk-UA"/>
        </w:rPr>
        <w:t>, з них:</w:t>
      </w:r>
    </w:p>
    <w:p w:rsidR="00376093" w:rsidRPr="003367C8" w:rsidRDefault="00376093" w:rsidP="003760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367C8">
        <w:rPr>
          <w:rFonts w:ascii="Times New Roman" w:hAnsi="Times New Roman"/>
          <w:sz w:val="28"/>
          <w:szCs w:val="28"/>
          <w:lang w:val="uk-UA"/>
        </w:rPr>
        <w:t>поточні видатки</w:t>
      </w:r>
      <w:r w:rsidRPr="003367C8">
        <w:rPr>
          <w:rFonts w:ascii="Times New Roman" w:hAnsi="Times New Roman"/>
          <w:sz w:val="28"/>
          <w:szCs w:val="28"/>
        </w:rPr>
        <w:t xml:space="preserve"> – 125</w:t>
      </w:r>
      <w:r w:rsidRPr="003367C8">
        <w:rPr>
          <w:rFonts w:ascii="Times New Roman" w:hAnsi="Times New Roman"/>
          <w:sz w:val="28"/>
          <w:szCs w:val="28"/>
          <w:lang w:val="uk-UA"/>
        </w:rPr>
        <w:t> </w:t>
      </w:r>
      <w:r w:rsidRPr="003367C8">
        <w:rPr>
          <w:rFonts w:ascii="Times New Roman" w:hAnsi="Times New Roman"/>
          <w:sz w:val="28"/>
          <w:szCs w:val="28"/>
        </w:rPr>
        <w:t>313</w:t>
      </w:r>
      <w:r w:rsidRPr="003367C8">
        <w:rPr>
          <w:rFonts w:ascii="Times New Roman" w:hAnsi="Times New Roman"/>
          <w:sz w:val="28"/>
          <w:szCs w:val="28"/>
          <w:lang w:val="uk-UA"/>
        </w:rPr>
        <w:t> </w:t>
      </w:r>
      <w:r w:rsidRPr="003367C8">
        <w:rPr>
          <w:rFonts w:ascii="Times New Roman" w:hAnsi="Times New Roman"/>
          <w:sz w:val="28"/>
          <w:szCs w:val="28"/>
        </w:rPr>
        <w:t>881</w:t>
      </w:r>
      <w:r w:rsidRPr="00336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67C8">
        <w:rPr>
          <w:rFonts w:ascii="Times New Roman" w:hAnsi="Times New Roman"/>
          <w:sz w:val="28"/>
          <w:szCs w:val="28"/>
        </w:rPr>
        <w:t>грн. (75%)</w:t>
      </w:r>
      <w:r w:rsidRPr="003367C8">
        <w:rPr>
          <w:rFonts w:ascii="Times New Roman" w:hAnsi="Times New Roman"/>
          <w:sz w:val="28"/>
          <w:szCs w:val="28"/>
          <w:lang w:val="uk-UA"/>
        </w:rPr>
        <w:t>;</w:t>
      </w:r>
    </w:p>
    <w:p w:rsidR="00376093" w:rsidRPr="003367C8" w:rsidRDefault="00376093" w:rsidP="003760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367C8">
        <w:rPr>
          <w:rFonts w:ascii="Times New Roman" w:hAnsi="Times New Roman"/>
          <w:sz w:val="28"/>
          <w:szCs w:val="28"/>
          <w:lang w:val="uk-UA"/>
        </w:rPr>
        <w:t xml:space="preserve">капітальні видатки - </w:t>
      </w:r>
      <w:r w:rsidRPr="003367C8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 </w:t>
      </w:r>
      <w:r w:rsidRPr="003367C8">
        <w:rPr>
          <w:rFonts w:ascii="Times New Roman" w:hAnsi="Times New Roman"/>
          <w:sz w:val="28"/>
          <w:szCs w:val="28"/>
        </w:rPr>
        <w:t>876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67C8">
        <w:rPr>
          <w:rFonts w:ascii="Times New Roman" w:hAnsi="Times New Roman"/>
          <w:sz w:val="28"/>
          <w:szCs w:val="28"/>
        </w:rPr>
        <w:t>598 грн. (25%).</w:t>
      </w:r>
    </w:p>
    <w:p w:rsidR="00376093" w:rsidRDefault="00376093" w:rsidP="00376093">
      <w:pPr>
        <w:pStyle w:val="a3"/>
        <w:spacing w:after="12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6093" w:rsidRPr="00A04064" w:rsidRDefault="00376093" w:rsidP="00376093">
      <w:pPr>
        <w:pStyle w:val="a3"/>
        <w:spacing w:after="120" w:line="240" w:lineRule="auto"/>
        <w:ind w:left="106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4064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 w:rsidRPr="00A04064">
        <w:rPr>
          <w:rFonts w:ascii="Times New Roman" w:hAnsi="Times New Roman"/>
          <w:b/>
          <w:sz w:val="28"/>
          <w:szCs w:val="28"/>
          <w:lang w:val="uk-UA"/>
        </w:rPr>
        <w:t>т.ч</w:t>
      </w:r>
      <w:proofErr w:type="spellEnd"/>
      <w:r w:rsidRPr="00A04064">
        <w:rPr>
          <w:rFonts w:ascii="Times New Roman" w:hAnsi="Times New Roman"/>
          <w:b/>
          <w:sz w:val="28"/>
          <w:szCs w:val="28"/>
          <w:lang w:val="uk-UA"/>
        </w:rPr>
        <w:t>.: кошти</w:t>
      </w:r>
      <w:r w:rsidRPr="00A04064">
        <w:rPr>
          <w:rFonts w:ascii="Times New Roman" w:hAnsi="Times New Roman"/>
          <w:b/>
          <w:sz w:val="28"/>
          <w:szCs w:val="28"/>
        </w:rPr>
        <w:t xml:space="preserve"> НСЗУ (ІІ –IV квартал</w:t>
      </w:r>
      <w:r w:rsidRPr="00A04064">
        <w:rPr>
          <w:rFonts w:ascii="Times New Roman" w:hAnsi="Times New Roman"/>
          <w:b/>
          <w:sz w:val="28"/>
          <w:szCs w:val="28"/>
          <w:lang w:val="uk-UA"/>
        </w:rPr>
        <w:t xml:space="preserve"> 2020 р.</w:t>
      </w:r>
      <w:r w:rsidRPr="00A04064">
        <w:rPr>
          <w:rFonts w:ascii="Times New Roman" w:hAnsi="Times New Roman"/>
          <w:b/>
          <w:sz w:val="28"/>
          <w:szCs w:val="28"/>
        </w:rPr>
        <w:t>)</w:t>
      </w:r>
      <w:r w:rsidRPr="00A04064">
        <w:rPr>
          <w:rFonts w:ascii="Times New Roman" w:hAnsi="Times New Roman"/>
          <w:b/>
          <w:sz w:val="28"/>
          <w:szCs w:val="28"/>
          <w:lang w:val="uk-UA"/>
        </w:rPr>
        <w:t xml:space="preserve"> – 95 628 214 грн.</w:t>
      </w:r>
    </w:p>
    <w:p w:rsidR="00376093" w:rsidRPr="003367C8" w:rsidRDefault="00376093" w:rsidP="00376093">
      <w:pPr>
        <w:pStyle w:val="a3"/>
        <w:spacing w:after="12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них: </w:t>
      </w:r>
    </w:p>
    <w:p w:rsidR="00376093" w:rsidRPr="00C53F64" w:rsidRDefault="00376093" w:rsidP="00376093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Pr="00AD6C90">
        <w:rPr>
          <w:rFonts w:ascii="Times New Roman" w:hAnsi="Times New Roman"/>
          <w:b/>
          <w:sz w:val="28"/>
          <w:szCs w:val="28"/>
          <w:lang w:val="uk-UA"/>
        </w:rPr>
        <w:t>поточні видатки</w:t>
      </w:r>
      <w:r w:rsidRPr="00336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88 837 714 грн.:</w:t>
      </w:r>
    </w:p>
    <w:p w:rsidR="00376093" w:rsidRPr="00BB2D4A" w:rsidRDefault="00376093" w:rsidP="00BB2D4A">
      <w:pPr>
        <w:pStyle w:val="a5"/>
        <w:rPr>
          <w:rFonts w:ascii="Times New Roman" w:hAnsi="Times New Roman" w:cs="Times New Roman"/>
          <w:sz w:val="28"/>
        </w:rPr>
      </w:pPr>
      <w:r w:rsidRPr="00BB2D4A">
        <w:rPr>
          <w:rFonts w:ascii="Times New Roman" w:hAnsi="Times New Roman" w:cs="Times New Roman"/>
          <w:sz w:val="28"/>
        </w:rPr>
        <w:t>- на оплату праці та нарахування                            -61 998 674 грн. (69,78 %)</w:t>
      </w:r>
    </w:p>
    <w:p w:rsidR="00376093" w:rsidRPr="00BB2D4A" w:rsidRDefault="00376093" w:rsidP="00BB2D4A">
      <w:pPr>
        <w:pStyle w:val="a5"/>
        <w:rPr>
          <w:rFonts w:ascii="Times New Roman" w:hAnsi="Times New Roman" w:cs="Times New Roman"/>
          <w:sz w:val="28"/>
        </w:rPr>
      </w:pPr>
      <w:r w:rsidRPr="00BB2D4A">
        <w:rPr>
          <w:rFonts w:ascii="Times New Roman" w:hAnsi="Times New Roman" w:cs="Times New Roman"/>
          <w:sz w:val="28"/>
        </w:rPr>
        <w:t>- на медикаменти та перев’язувальні мате            - 24 687 568 грн. (27,79%)</w:t>
      </w:r>
    </w:p>
    <w:p w:rsidR="00376093" w:rsidRPr="00BB2D4A" w:rsidRDefault="00376093" w:rsidP="00BB2D4A">
      <w:pPr>
        <w:pStyle w:val="a5"/>
        <w:rPr>
          <w:rFonts w:ascii="Times New Roman" w:hAnsi="Times New Roman" w:cs="Times New Roman"/>
          <w:sz w:val="28"/>
        </w:rPr>
      </w:pPr>
      <w:r w:rsidRPr="00BB2D4A">
        <w:rPr>
          <w:rFonts w:ascii="Times New Roman" w:hAnsi="Times New Roman" w:cs="Times New Roman"/>
          <w:sz w:val="28"/>
        </w:rPr>
        <w:t>- на предмети, матеріали, обладнання та інвентар  - 204 499 грн.</w:t>
      </w:r>
    </w:p>
    <w:p w:rsidR="00376093" w:rsidRPr="00BB2D4A" w:rsidRDefault="00376093" w:rsidP="00BB2D4A">
      <w:pPr>
        <w:pStyle w:val="a5"/>
        <w:rPr>
          <w:rFonts w:ascii="Times New Roman" w:hAnsi="Times New Roman" w:cs="Times New Roman"/>
          <w:sz w:val="28"/>
        </w:rPr>
      </w:pPr>
      <w:r w:rsidRPr="00BB2D4A">
        <w:rPr>
          <w:rFonts w:ascii="Times New Roman" w:hAnsi="Times New Roman" w:cs="Times New Roman"/>
          <w:sz w:val="28"/>
        </w:rPr>
        <w:lastRenderedPageBreak/>
        <w:t xml:space="preserve">- на продукти харчування                                         - 460 тис.258 грн. </w:t>
      </w:r>
    </w:p>
    <w:p w:rsidR="00376093" w:rsidRPr="00BB2D4A" w:rsidRDefault="00376093" w:rsidP="00BB2D4A">
      <w:pPr>
        <w:pStyle w:val="a5"/>
        <w:rPr>
          <w:rFonts w:ascii="Times New Roman" w:hAnsi="Times New Roman" w:cs="Times New Roman"/>
          <w:sz w:val="28"/>
        </w:rPr>
      </w:pPr>
      <w:r w:rsidRPr="00BB2D4A">
        <w:rPr>
          <w:rFonts w:ascii="Times New Roman" w:hAnsi="Times New Roman" w:cs="Times New Roman"/>
          <w:sz w:val="28"/>
        </w:rPr>
        <w:t>- на оплату послуг  (</w:t>
      </w:r>
      <w:r w:rsidR="00BB2D4A" w:rsidRPr="00BB2D4A">
        <w:rPr>
          <w:rFonts w:ascii="Times New Roman" w:hAnsi="Times New Roman" w:cs="Times New Roman"/>
          <w:sz w:val="28"/>
        </w:rPr>
        <w:t>крім комунальних</w:t>
      </w:r>
      <w:r w:rsidRPr="00BB2D4A">
        <w:rPr>
          <w:rFonts w:ascii="Times New Roman" w:hAnsi="Times New Roman" w:cs="Times New Roman"/>
          <w:sz w:val="28"/>
        </w:rPr>
        <w:t xml:space="preserve">)                 -1 351 974 грн. </w:t>
      </w:r>
    </w:p>
    <w:p w:rsidR="00376093" w:rsidRPr="00C355E6" w:rsidRDefault="00376093" w:rsidP="00C35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90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 w:rsidRPr="00AD6C90">
        <w:rPr>
          <w:rFonts w:ascii="Times New Roman" w:hAnsi="Times New Roman" w:cs="Times New Roman"/>
          <w:b/>
          <w:sz w:val="28"/>
          <w:szCs w:val="28"/>
          <w:lang w:val="uk-UA"/>
        </w:rPr>
        <w:t>капітальні  видатки</w:t>
      </w:r>
      <w:proofErr w:type="gramEnd"/>
      <w:r w:rsidRPr="00AD6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AD6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C90">
        <w:rPr>
          <w:rFonts w:ascii="Times New Roman" w:hAnsi="Times New Roman" w:cs="Times New Roman"/>
          <w:sz w:val="28"/>
          <w:szCs w:val="28"/>
        </w:rPr>
        <w:t>-</w:t>
      </w:r>
      <w:r w:rsidRPr="00AD6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C90">
        <w:rPr>
          <w:rFonts w:ascii="Times New Roman" w:hAnsi="Times New Roman" w:cs="Times New Roman"/>
          <w:sz w:val="28"/>
          <w:szCs w:val="28"/>
        </w:rPr>
        <w:t>6 790</w:t>
      </w:r>
      <w:r w:rsidRPr="00AD6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C90">
        <w:rPr>
          <w:rFonts w:ascii="Times New Roman" w:hAnsi="Times New Roman" w:cs="Times New Roman"/>
          <w:sz w:val="28"/>
          <w:szCs w:val="28"/>
        </w:rPr>
        <w:t>500 грн.</w:t>
      </w:r>
    </w:p>
    <w:p w:rsidR="00376093" w:rsidRPr="00AB0520" w:rsidRDefault="00376093" w:rsidP="00376093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520">
        <w:rPr>
          <w:rFonts w:ascii="Times New Roman" w:hAnsi="Times New Roman" w:cs="Times New Roman"/>
          <w:b/>
          <w:sz w:val="28"/>
          <w:szCs w:val="28"/>
        </w:rPr>
        <w:t>Доходи за програмою медичних гарантій за пакетами медичних послуг:</w:t>
      </w:r>
    </w:p>
    <w:p w:rsidR="00376093" w:rsidRDefault="00376093" w:rsidP="0037609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B0520">
        <w:rPr>
          <w:rFonts w:ascii="Times New Roman" w:hAnsi="Times New Roman" w:cs="Times New Roman"/>
          <w:b/>
          <w:sz w:val="28"/>
          <w:szCs w:val="28"/>
        </w:rPr>
        <w:t>Пакет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5E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Хірургічні операції дорослим та дітям у стаціонарних умовах – </w:t>
      </w:r>
      <w:r w:rsidRPr="00AB0520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520">
        <w:rPr>
          <w:rFonts w:ascii="Times New Roman" w:hAnsi="Times New Roman" w:cs="Times New Roman"/>
          <w:b/>
          <w:sz w:val="28"/>
          <w:szCs w:val="28"/>
        </w:rPr>
        <w:t>366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520">
        <w:rPr>
          <w:rFonts w:ascii="Times New Roman" w:hAnsi="Times New Roman" w:cs="Times New Roman"/>
          <w:b/>
          <w:sz w:val="28"/>
          <w:szCs w:val="28"/>
        </w:rPr>
        <w:t>814 грн.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093" w:rsidRDefault="00376093" w:rsidP="0037609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B0520">
        <w:rPr>
          <w:rFonts w:ascii="Times New Roman" w:hAnsi="Times New Roman" w:cs="Times New Roman"/>
          <w:b/>
          <w:sz w:val="28"/>
          <w:szCs w:val="28"/>
        </w:rPr>
        <w:t>Пакет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5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Стаціонарна допомога дорослим та дітям без проведення хірургічних операцій – </w:t>
      </w:r>
      <w:r w:rsidRPr="00AB0520">
        <w:rPr>
          <w:rFonts w:ascii="Times New Roman" w:hAnsi="Times New Roman" w:cs="Times New Roman"/>
          <w:b/>
          <w:sz w:val="28"/>
          <w:szCs w:val="28"/>
        </w:rPr>
        <w:t>14 271 365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376093" w:rsidRDefault="00376093" w:rsidP="0037609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B0520">
        <w:rPr>
          <w:rFonts w:ascii="Times New Roman" w:hAnsi="Times New Roman" w:cs="Times New Roman"/>
          <w:b/>
          <w:sz w:val="28"/>
          <w:szCs w:val="28"/>
        </w:rPr>
        <w:t>Пакет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5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Медична допомога при гострому мозковому інсульті в стаціонарних умовах </w:t>
      </w:r>
      <w:r w:rsidRPr="00AB0520">
        <w:rPr>
          <w:rFonts w:ascii="Times New Roman" w:hAnsi="Times New Roman" w:cs="Times New Roman"/>
          <w:b/>
          <w:sz w:val="28"/>
          <w:szCs w:val="28"/>
        </w:rPr>
        <w:t>– 232 585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B0520">
        <w:rPr>
          <w:rFonts w:ascii="Times New Roman" w:hAnsi="Times New Roman" w:cs="Times New Roman"/>
          <w:b/>
          <w:sz w:val="28"/>
          <w:szCs w:val="28"/>
        </w:rPr>
        <w:t>309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376093" w:rsidRDefault="00376093" w:rsidP="0037609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B0520">
        <w:rPr>
          <w:rFonts w:ascii="Times New Roman" w:hAnsi="Times New Roman" w:cs="Times New Roman"/>
          <w:b/>
          <w:sz w:val="28"/>
          <w:szCs w:val="28"/>
        </w:rPr>
        <w:t>Пакет № 9</w:t>
      </w:r>
      <w:r w:rsidR="00C355E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Амбулаторна вторинна (спеціалізована) та третинна (високоспеціалізована)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мед.допомога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дорослим та дітям, включаючи медичну реабілітацію та стоматологічну допомогу – </w:t>
      </w:r>
      <w:r w:rsidRPr="00AB0520">
        <w:rPr>
          <w:rFonts w:ascii="Times New Roman" w:hAnsi="Times New Roman" w:cs="Times New Roman"/>
          <w:b/>
          <w:sz w:val="28"/>
          <w:szCs w:val="28"/>
        </w:rPr>
        <w:t>1477 313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376093" w:rsidRDefault="00376093" w:rsidP="0037609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B0520">
        <w:rPr>
          <w:rFonts w:ascii="Times New Roman" w:hAnsi="Times New Roman" w:cs="Times New Roman"/>
          <w:b/>
          <w:sz w:val="28"/>
          <w:szCs w:val="28"/>
        </w:rPr>
        <w:t>Пакет №33</w:t>
      </w:r>
      <w:r w:rsidR="00C355E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Перехідне фінансове забезпечення комплексного надання медичних послуг в частині умов, які застосовуються з 1 вересня 2020 р.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B052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272</w:t>
      </w:r>
      <w:r w:rsidRPr="00AB052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787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76093" w:rsidRDefault="00376093" w:rsidP="0037609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76093" w:rsidRPr="00AD6C90" w:rsidRDefault="00376093" w:rsidP="0037609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D6C90">
        <w:rPr>
          <w:rFonts w:ascii="Times New Roman" w:hAnsi="Times New Roman" w:cs="Times New Roman"/>
          <w:sz w:val="28"/>
          <w:szCs w:val="28"/>
        </w:rPr>
        <w:t xml:space="preserve">Крім того, благодійні внески, гуманітарна допомога, цільові кошти за 2020 рік склали – </w:t>
      </w:r>
      <w:r w:rsidRPr="00731BC1">
        <w:rPr>
          <w:rFonts w:ascii="Times New Roman" w:hAnsi="Times New Roman" w:cs="Times New Roman"/>
          <w:b/>
          <w:sz w:val="28"/>
          <w:szCs w:val="28"/>
        </w:rPr>
        <w:t>5 695 514</w:t>
      </w:r>
      <w:r w:rsidRPr="00AD6C90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376093" w:rsidRDefault="00376093" w:rsidP="003760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90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кож </w:t>
      </w:r>
      <w:r w:rsidRPr="00AD6C90">
        <w:rPr>
          <w:rFonts w:ascii="Times New Roman" w:hAnsi="Times New Roman" w:cs="Times New Roman"/>
          <w:sz w:val="28"/>
          <w:szCs w:val="28"/>
        </w:rPr>
        <w:t xml:space="preserve">за </w:t>
      </w:r>
      <w:r w:rsidR="00BB2D4A">
        <w:rPr>
          <w:rFonts w:ascii="Times New Roman" w:hAnsi="Times New Roman" w:cs="Times New Roman"/>
          <w:sz w:val="28"/>
          <w:szCs w:val="28"/>
        </w:rPr>
        <w:t xml:space="preserve">рахунок централізованого постачання з </w:t>
      </w:r>
      <w:r w:rsidRPr="00AD6C90">
        <w:rPr>
          <w:rFonts w:ascii="Times New Roman" w:hAnsi="Times New Roman" w:cs="Times New Roman"/>
          <w:sz w:val="28"/>
          <w:szCs w:val="28"/>
        </w:rPr>
        <w:t>державного бюджету</w:t>
      </w:r>
      <w:r w:rsidR="00DB4AF9">
        <w:rPr>
          <w:rFonts w:ascii="Times New Roman" w:hAnsi="Times New Roman" w:cs="Times New Roman"/>
          <w:sz w:val="28"/>
          <w:szCs w:val="28"/>
        </w:rPr>
        <w:t xml:space="preserve"> отримано безоплатно </w:t>
      </w:r>
      <w:r w:rsidRPr="00AD6C90">
        <w:rPr>
          <w:rFonts w:ascii="Times New Roman" w:hAnsi="Times New Roman" w:cs="Times New Roman"/>
          <w:sz w:val="28"/>
          <w:szCs w:val="28"/>
        </w:rPr>
        <w:t xml:space="preserve"> апарат комп’ютерної томографії на суму 19 904 892 грн.</w:t>
      </w:r>
    </w:p>
    <w:p w:rsidR="00376093" w:rsidRDefault="00376093" w:rsidP="003760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093" w:rsidRDefault="00376093" w:rsidP="003760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січень – лютий  2021 р. надійшло коштів від НСЗУ – 22 537 853 грн.</w:t>
      </w:r>
    </w:p>
    <w:p w:rsidR="00376093" w:rsidRDefault="00376093" w:rsidP="0037609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D6C90">
        <w:rPr>
          <w:rFonts w:ascii="Times New Roman" w:hAnsi="Times New Roman" w:cs="Times New Roman"/>
          <w:sz w:val="28"/>
          <w:szCs w:val="28"/>
        </w:rPr>
        <w:t xml:space="preserve">Крім того, благодійні внески, гуманітарна допомога, цільові кошти за </w:t>
      </w:r>
      <w:r>
        <w:rPr>
          <w:rFonts w:ascii="Times New Roman" w:hAnsi="Times New Roman" w:cs="Times New Roman"/>
          <w:sz w:val="28"/>
          <w:szCs w:val="28"/>
        </w:rPr>
        <w:t xml:space="preserve">січень – лютий </w:t>
      </w:r>
      <w:r w:rsidRPr="00AD6C9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6C9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D6C90">
        <w:rPr>
          <w:rFonts w:ascii="Times New Roman" w:hAnsi="Times New Roman" w:cs="Times New Roman"/>
          <w:sz w:val="28"/>
          <w:szCs w:val="28"/>
        </w:rPr>
        <w:t xml:space="preserve">склали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31BC1">
        <w:rPr>
          <w:rFonts w:ascii="Times New Roman" w:hAnsi="Times New Roman" w:cs="Times New Roman"/>
          <w:b/>
          <w:sz w:val="28"/>
          <w:szCs w:val="28"/>
        </w:rPr>
        <w:t> 65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1BC1">
        <w:rPr>
          <w:rFonts w:ascii="Times New Roman" w:hAnsi="Times New Roman" w:cs="Times New Roman"/>
          <w:b/>
          <w:sz w:val="28"/>
          <w:szCs w:val="28"/>
        </w:rPr>
        <w:t> 5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AD6C90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376093" w:rsidRPr="00AD6C90" w:rsidRDefault="00376093" w:rsidP="0037609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Грантова допомога з Японії на медичне обладнання склала – 2 005 025 грн.</w:t>
      </w:r>
    </w:p>
    <w:p w:rsidR="00777F59" w:rsidRDefault="00777F59" w:rsidP="00F72A04">
      <w:pPr>
        <w:spacing w:after="12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</w:pPr>
    </w:p>
    <w:p w:rsidR="00376093" w:rsidRDefault="00376093" w:rsidP="00F72A04">
      <w:pPr>
        <w:spacing w:after="12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color w:val="444444"/>
          <w:sz w:val="30"/>
          <w:szCs w:val="30"/>
          <w:shd w:val="clear" w:color="auto" w:fill="FFFFFF"/>
          <w:lang w:val="uk-UA"/>
        </w:rPr>
        <w:t>Участь у 2х проектах :</w:t>
      </w:r>
    </w:p>
    <w:p w:rsidR="00DB4AF9" w:rsidRDefault="00376093" w:rsidP="00376093">
      <w:pPr>
        <w:pStyle w:val="a5"/>
        <w:ind w:right="1049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76093">
        <w:rPr>
          <w:rFonts w:ascii="Times New Roman" w:hAnsi="Times New Roman" w:cs="Times New Roman"/>
          <w:b/>
          <w:i/>
          <w:sz w:val="28"/>
          <w:szCs w:val="28"/>
        </w:rPr>
        <w:t>Добудова головного корпусу міської клінічної лікарні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6093">
        <w:rPr>
          <w:rFonts w:ascii="Times New Roman" w:hAnsi="Times New Roman" w:cs="Times New Roman"/>
          <w:b/>
          <w:i/>
          <w:sz w:val="28"/>
          <w:szCs w:val="28"/>
        </w:rPr>
        <w:t>швидкої медичної допомоги по вул. Київська, 68 в м. Вінниця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</w:p>
    <w:p w:rsidR="00376093" w:rsidRPr="003C7C4E" w:rsidRDefault="00376093" w:rsidP="00376093">
      <w:pPr>
        <w:pStyle w:val="a5"/>
        <w:ind w:right="1049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4AF9">
        <w:rPr>
          <w:rFonts w:ascii="Times New Roman" w:hAnsi="Times New Roman" w:cs="Times New Roman"/>
          <w:sz w:val="27"/>
          <w:szCs w:val="27"/>
        </w:rPr>
        <w:t>Планує</w:t>
      </w:r>
      <w:r w:rsidRPr="00376093">
        <w:rPr>
          <w:rFonts w:ascii="Times New Roman" w:hAnsi="Times New Roman" w:cs="Times New Roman"/>
          <w:sz w:val="27"/>
          <w:szCs w:val="27"/>
        </w:rPr>
        <w:t xml:space="preserve">ться завершити будівельні роботи в квітні  2021 р. </w:t>
      </w:r>
      <w:r w:rsidRPr="003C7C4E">
        <w:rPr>
          <w:rFonts w:ascii="Times New Roman" w:hAnsi="Times New Roman" w:cs="Times New Roman"/>
          <w:sz w:val="27"/>
          <w:szCs w:val="27"/>
        </w:rPr>
        <w:t>В існуючому закладі передбачено створення необхідних умов для надання висококваліфікованої спеціалізованої медичної допомоги в умовах цілодобового стаціонару з гострими станами, що потребують високої інтенсивності лікування та догляду.</w:t>
      </w:r>
    </w:p>
    <w:p w:rsidR="005255DF" w:rsidRPr="003C7C4E" w:rsidRDefault="005255DF" w:rsidP="005255DF">
      <w:pPr>
        <w:pStyle w:val="a5"/>
        <w:ind w:right="1049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3C7C4E">
        <w:rPr>
          <w:rFonts w:ascii="Times New Roman" w:hAnsi="Times New Roman" w:cs="Times New Roman"/>
          <w:b/>
          <w:i/>
          <w:sz w:val="27"/>
          <w:szCs w:val="27"/>
          <w:u w:val="single"/>
        </w:rPr>
        <w:t>Корпус добудови 3 поверховий з технічним та підвальним поверхами.</w:t>
      </w:r>
    </w:p>
    <w:p w:rsidR="005255DF" w:rsidRDefault="005255DF" w:rsidP="005255DF">
      <w:pPr>
        <w:pStyle w:val="a5"/>
        <w:ind w:right="104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C7C4E">
        <w:rPr>
          <w:rFonts w:ascii="Times New Roman" w:hAnsi="Times New Roman" w:cs="Times New Roman"/>
          <w:b/>
          <w:i/>
          <w:sz w:val="27"/>
          <w:szCs w:val="27"/>
          <w:u w:val="single"/>
        </w:rPr>
        <w:t>Загальна площа  добудови</w:t>
      </w:r>
      <w:r w:rsidRPr="003C7C4E">
        <w:rPr>
          <w:rFonts w:ascii="Times New Roman" w:hAnsi="Times New Roman" w:cs="Times New Roman"/>
          <w:b/>
          <w:i/>
          <w:sz w:val="27"/>
          <w:szCs w:val="27"/>
        </w:rPr>
        <w:t>-  3500</w:t>
      </w:r>
      <w:r w:rsidR="00DB4AF9">
        <w:rPr>
          <w:rFonts w:ascii="Times New Roman" w:hAnsi="Times New Roman" w:cs="Times New Roman"/>
          <w:b/>
          <w:sz w:val="27"/>
          <w:szCs w:val="27"/>
        </w:rPr>
        <w:t xml:space="preserve"> м².</w:t>
      </w:r>
    </w:p>
    <w:p w:rsidR="00DB4AF9" w:rsidRPr="003C7C4E" w:rsidRDefault="00DB4AF9" w:rsidP="005255DF">
      <w:pPr>
        <w:pStyle w:val="a5"/>
        <w:ind w:right="1049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C355E6" w:rsidRPr="00C355E6" w:rsidRDefault="00C355E6" w:rsidP="00DB4AF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4AF9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  <w:r w:rsidR="00DB4AF9">
        <w:rPr>
          <w:rFonts w:ascii="Times New Roman" w:hAnsi="Times New Roman"/>
          <w:i/>
          <w:sz w:val="28"/>
          <w:szCs w:val="28"/>
          <w:lang w:val="uk-UA"/>
        </w:rPr>
        <w:tab/>
      </w:r>
      <w:r w:rsidRPr="00C355E6">
        <w:rPr>
          <w:rFonts w:ascii="Times New Roman" w:hAnsi="Times New Roman"/>
          <w:b/>
          <w:i/>
          <w:sz w:val="28"/>
          <w:szCs w:val="28"/>
          <w:lang w:val="uk-UA"/>
        </w:rPr>
        <w:t>Урядовий проект «EMERGENCY-2020», який передбачає капремонт частини приміщень та забезпечення сучасним медичним обладнанням приймального відділення екстреної допомоги КНП «ВМКЛ ШМД»</w:t>
      </w:r>
    </w:p>
    <w:p w:rsidR="005255DF" w:rsidRPr="00DB4AF9" w:rsidRDefault="00DB4AF9" w:rsidP="005255DF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DB4AF9">
        <w:rPr>
          <w:rFonts w:ascii="Times New Roman" w:hAnsi="Times New Roman"/>
          <w:sz w:val="26"/>
          <w:szCs w:val="26"/>
          <w:lang w:val="uk-UA"/>
        </w:rPr>
        <w:t xml:space="preserve">       Практично на фазі завершення .</w:t>
      </w:r>
    </w:p>
    <w:p w:rsidR="005255DF" w:rsidRPr="00DB4AF9" w:rsidRDefault="005255DF" w:rsidP="005255D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DB4A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Загальна площа приміщень - 657 м</w:t>
      </w:r>
      <w:r w:rsidRPr="00DB4AF9">
        <w:rPr>
          <w:rFonts w:ascii="Times New Roman" w:hAnsi="Times New Roman"/>
          <w:b/>
          <w:i/>
          <w:sz w:val="28"/>
          <w:szCs w:val="28"/>
          <w:u w:val="single"/>
          <w:vertAlign w:val="superscript"/>
          <w:lang w:val="uk-UA"/>
        </w:rPr>
        <w:t>2</w:t>
      </w:r>
      <w:r w:rsidRPr="00DB4A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</w:p>
    <w:p w:rsidR="00DB4AF9" w:rsidRPr="00DB4AF9" w:rsidRDefault="00DB4AF9" w:rsidP="005255D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</w:p>
    <w:sectPr w:rsidR="00DB4AF9" w:rsidRPr="00DB4AF9" w:rsidSect="00137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8BF"/>
    <w:multiLevelType w:val="hybridMultilevel"/>
    <w:tmpl w:val="1BC6C046"/>
    <w:lvl w:ilvl="0" w:tplc="598CC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1D1345"/>
    <w:multiLevelType w:val="hybridMultilevel"/>
    <w:tmpl w:val="A68021C6"/>
    <w:lvl w:ilvl="0" w:tplc="8D3A59D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7E1CFA"/>
    <w:multiLevelType w:val="hybridMultilevel"/>
    <w:tmpl w:val="AE3CC3E4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DF"/>
    <w:rsid w:val="0002373C"/>
    <w:rsid w:val="00300C7B"/>
    <w:rsid w:val="00376093"/>
    <w:rsid w:val="005255DF"/>
    <w:rsid w:val="00777F59"/>
    <w:rsid w:val="009D0FB8"/>
    <w:rsid w:val="00BB2D4A"/>
    <w:rsid w:val="00C355E6"/>
    <w:rsid w:val="00DB4AF9"/>
    <w:rsid w:val="00DB7FA9"/>
    <w:rsid w:val="00F72A0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E819"/>
  <w15:chartTrackingRefBased/>
  <w15:docId w15:val="{2AB1777E-C7FB-4969-82BF-C945832B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D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DF"/>
    <w:pPr>
      <w:ind w:left="720"/>
      <w:contextualSpacing/>
    </w:pPr>
  </w:style>
  <w:style w:type="table" w:styleId="a4">
    <w:name w:val="Table Grid"/>
    <w:basedOn w:val="a1"/>
    <w:uiPriority w:val="59"/>
    <w:rsid w:val="005255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255DF"/>
    <w:pPr>
      <w:spacing w:after="0" w:line="240" w:lineRule="auto"/>
    </w:pPr>
  </w:style>
  <w:style w:type="character" w:styleId="a6">
    <w:name w:val="Strong"/>
    <w:basedOn w:val="a0"/>
    <w:uiPriority w:val="22"/>
    <w:qFormat/>
    <w:rsid w:val="00F72A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E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4288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2021-03-03T13:45:00Z</cp:lastPrinted>
  <dcterms:created xsi:type="dcterms:W3CDTF">2021-03-03T14:06:00Z</dcterms:created>
  <dcterms:modified xsi:type="dcterms:W3CDTF">2021-03-16T11:17:00Z</dcterms:modified>
</cp:coreProperties>
</file>